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64EB" w14:textId="7F06A9AA" w:rsidR="00665C1D" w:rsidRPr="005D3AEC" w:rsidRDefault="00A4788D">
      <w:pPr>
        <w:rPr>
          <w:b/>
          <w:bCs/>
        </w:rPr>
      </w:pPr>
      <w:r w:rsidRPr="005D3AEC">
        <w:rPr>
          <w:b/>
          <w:bCs/>
        </w:rPr>
        <w:t>SKILLS DEVELOPMENT: TRANSLATION</w:t>
      </w:r>
    </w:p>
    <w:p w14:paraId="4730A421" w14:textId="77777777" w:rsidR="00640B50" w:rsidRPr="0010219A" w:rsidRDefault="00640B50" w:rsidP="00640B50">
      <w:pPr>
        <w:spacing w:after="0" w:line="240" w:lineRule="auto"/>
        <w:jc w:val="both"/>
        <w:rPr>
          <w:rFonts w:ascii="Calibri" w:eastAsia="Calibri" w:hAnsi="Calibri" w:cs="Calibri"/>
          <w:b/>
          <w:bCs/>
        </w:rPr>
      </w:pPr>
    </w:p>
    <w:p w14:paraId="30154E38" w14:textId="77777777" w:rsidR="00640B50" w:rsidRDefault="00640B50" w:rsidP="00640B50">
      <w:pPr>
        <w:spacing w:after="0" w:line="240" w:lineRule="auto"/>
        <w:rPr>
          <w:rFonts w:ascii="Calibri" w:eastAsia="Times New Roman" w:hAnsi="Calibri" w:cs="Calibri"/>
          <w:lang w:val="en-AU" w:eastAsia="hu-HU"/>
        </w:rPr>
      </w:pPr>
      <w:r w:rsidRPr="004C6636">
        <w:rPr>
          <w:rFonts w:ascii="Calibri" w:eastAsia="Times New Roman" w:hAnsi="Calibri" w:cs="Calibri"/>
          <w:lang w:val="en-AU" w:eastAsia="hu-HU"/>
        </w:rPr>
        <w:t>This introductory course will aim at developing translation skills by covering a wide range of topics and tackling major challenges of translation between English and Hungarian.</w:t>
      </w:r>
      <w:r>
        <w:rPr>
          <w:rFonts w:ascii="Calibri" w:eastAsia="Times New Roman" w:hAnsi="Calibri" w:cs="Calibri"/>
          <w:lang w:val="en-AU" w:eastAsia="hu-HU"/>
        </w:rPr>
        <w:t xml:space="preserve"> This course will have a marked focus on education as the attendees are teacher trainees. </w:t>
      </w:r>
      <w:r w:rsidRPr="004C6636">
        <w:rPr>
          <w:rFonts w:ascii="Calibri" w:eastAsia="Times New Roman" w:hAnsi="Calibri" w:cs="Calibri"/>
          <w:lang w:val="en-AU" w:eastAsia="hu-HU"/>
        </w:rPr>
        <w:t xml:space="preserve">The pool </w:t>
      </w:r>
      <w:r>
        <w:rPr>
          <w:rFonts w:ascii="Calibri" w:eastAsia="Times New Roman" w:hAnsi="Calibri" w:cs="Calibri"/>
          <w:lang w:val="en-AU" w:eastAsia="hu-HU"/>
        </w:rPr>
        <w:t>of</w:t>
      </w:r>
      <w:r w:rsidRPr="004C6636">
        <w:rPr>
          <w:rFonts w:ascii="Calibri" w:eastAsia="Times New Roman" w:hAnsi="Calibri" w:cs="Calibri"/>
          <w:lang w:val="en-AU" w:eastAsia="hu-HU"/>
        </w:rPr>
        <w:t xml:space="preserve"> selected texts includes course-books and a variety of </w:t>
      </w:r>
      <w:r>
        <w:rPr>
          <w:rFonts w:ascii="Calibri" w:eastAsia="Times New Roman" w:hAnsi="Calibri" w:cs="Calibri"/>
          <w:lang w:val="en-AU" w:eastAsia="hu-HU"/>
        </w:rPr>
        <w:t>different</w:t>
      </w:r>
      <w:r w:rsidRPr="004C6636">
        <w:rPr>
          <w:rFonts w:ascii="Calibri" w:eastAsia="Times New Roman" w:hAnsi="Calibri" w:cs="Calibri"/>
          <w:lang w:val="en-AU" w:eastAsia="hu-HU"/>
        </w:rPr>
        <w:t xml:space="preserve"> sources (like magazine and newspaper articles, etc.).</w:t>
      </w:r>
    </w:p>
    <w:p w14:paraId="4B9F1D26" w14:textId="77777777" w:rsidR="00A4788D" w:rsidRDefault="00A4788D">
      <w:pPr>
        <w:rPr>
          <w:lang w:val="en-AU"/>
        </w:rPr>
      </w:pPr>
    </w:p>
    <w:p w14:paraId="5ADFB8DE" w14:textId="62003EBE" w:rsidR="00640B50" w:rsidRPr="005D3AEC" w:rsidRDefault="00025F73">
      <w:pPr>
        <w:rPr>
          <w:b/>
          <w:bCs/>
          <w:lang w:val="en-AU"/>
        </w:rPr>
      </w:pPr>
      <w:r w:rsidRPr="005D3AEC">
        <w:rPr>
          <w:b/>
          <w:bCs/>
          <w:lang w:val="en-AU"/>
        </w:rPr>
        <w:t>SKILLS DEVELOPMENT: WRITING AND COMPOSITION</w:t>
      </w:r>
    </w:p>
    <w:p w14:paraId="33217789" w14:textId="77777777" w:rsidR="00ED0807" w:rsidRPr="006F5795" w:rsidRDefault="00ED0807" w:rsidP="00ED0807">
      <w:pPr>
        <w:spacing w:after="0" w:line="240" w:lineRule="auto"/>
        <w:rPr>
          <w:rFonts w:ascii="Calibri" w:eastAsia="Times New Roman" w:hAnsi="Calibri" w:cs="Calibri"/>
          <w:lang w:val="hu-HU" w:eastAsia="hu-HU"/>
        </w:rPr>
      </w:pPr>
      <w:r w:rsidRPr="006F5795">
        <w:rPr>
          <w:rFonts w:ascii="Calibri" w:eastAsia="Times New Roman" w:hAnsi="Calibri" w:cs="Calibri"/>
          <w:lang w:val="en-AU" w:eastAsia="hu-HU"/>
        </w:rPr>
        <w:t xml:space="preserve">In this course, you are introduced to the skills and formats of academic writing in English, leading to the kinds of writing expected of college students. Students practice a variety of writing formats primarily in exposition, argumentation, and critical analysis. Students will practice techniques of invention, organization, and revision, and will undertake such composing activities as topic selection and development, organization and development of ideas in paragraphs and short essays, and mechanics in writing. </w:t>
      </w:r>
    </w:p>
    <w:p w14:paraId="4A622B3C" w14:textId="77777777" w:rsidR="00ED0807" w:rsidRDefault="00ED0807">
      <w:pPr>
        <w:rPr>
          <w:lang w:val="hu-HU"/>
        </w:rPr>
      </w:pPr>
    </w:p>
    <w:p w14:paraId="324D6466" w14:textId="049DD748" w:rsidR="00D62A0F" w:rsidRPr="005D3AEC" w:rsidRDefault="00A27870">
      <w:pPr>
        <w:rPr>
          <w:b/>
          <w:bCs/>
          <w:lang w:val="hu-HU"/>
        </w:rPr>
      </w:pPr>
      <w:r w:rsidRPr="005D3AEC">
        <w:rPr>
          <w:b/>
          <w:bCs/>
          <w:lang w:val="hu-HU"/>
        </w:rPr>
        <w:t>SKILLS DEVELOPMENT: READING AND SPEAKING</w:t>
      </w:r>
    </w:p>
    <w:p w14:paraId="64D25E42" w14:textId="77777777" w:rsidR="00D62A0F" w:rsidRPr="0010219A" w:rsidRDefault="00D62A0F" w:rsidP="00D62A0F">
      <w:pPr>
        <w:spacing w:after="0" w:line="240" w:lineRule="auto"/>
        <w:rPr>
          <w:rFonts w:ascii="Calibri" w:eastAsia="Times New Roman" w:hAnsi="Calibri" w:cs="Calibri"/>
          <w:lang w:eastAsia="hu-HU"/>
        </w:rPr>
      </w:pPr>
      <w:r w:rsidRPr="005860E1">
        <w:rPr>
          <w:rFonts w:ascii="Calibri" w:eastAsia="Times New Roman" w:hAnsi="Calibri" w:cs="Calibri"/>
          <w:lang w:eastAsia="hu-HU"/>
        </w:rPr>
        <w:t>This course is intended to prepare students for the reading and speaking components of the EYE (English Yardstick Exam) by fostering proficiency in reading and oral communication. Instruction will focus on the application of reading strategies across a variety of authentic texts and task types, as well as systematic vocabulary development. In addition, students will participate in structured speaking activities conducted individually, in pairs, and in groups. Successful participation requires the completion of all assigned readings and related tasks prior to class, as well as consistent, active engagement during classroom sessions.</w:t>
      </w:r>
    </w:p>
    <w:p w14:paraId="20908F33" w14:textId="77777777" w:rsidR="00D62A0F" w:rsidRDefault="00D62A0F"/>
    <w:p w14:paraId="10B2CAA6" w14:textId="346F04F4" w:rsidR="005A4058" w:rsidRPr="005D3AEC" w:rsidRDefault="005A4058">
      <w:pPr>
        <w:rPr>
          <w:b/>
          <w:bCs/>
          <w:lang w:val="en-AU"/>
        </w:rPr>
      </w:pPr>
      <w:r w:rsidRPr="005D3AEC">
        <w:rPr>
          <w:b/>
          <w:bCs/>
          <w:lang w:val="en-AU"/>
        </w:rPr>
        <w:t>A MULTIMEDIA COURSE IN BUSINESS ENGLISH</w:t>
      </w:r>
    </w:p>
    <w:p w14:paraId="55B653B0" w14:textId="77777777" w:rsidR="005A4058" w:rsidRDefault="005A4058">
      <w:pPr>
        <w:rPr>
          <w:lang w:val="en-AU"/>
        </w:rPr>
      </w:pPr>
    </w:p>
    <w:p w14:paraId="51429C49" w14:textId="77777777" w:rsidR="00B974F1" w:rsidRDefault="00B974F1" w:rsidP="00B974F1">
      <w:pPr>
        <w:spacing w:after="0" w:line="240" w:lineRule="auto"/>
        <w:rPr>
          <w:rFonts w:ascii="Calibri" w:eastAsia="Times New Roman" w:hAnsi="Calibri" w:cs="Calibri"/>
          <w:lang w:eastAsia="hu-HU"/>
        </w:rPr>
      </w:pPr>
      <w:r w:rsidRPr="0010237D">
        <w:rPr>
          <w:rFonts w:ascii="Calibri" w:eastAsia="Times New Roman" w:hAnsi="Calibri" w:cs="Calibri"/>
          <w:lang w:eastAsia="hu-HU"/>
        </w:rPr>
        <w:t xml:space="preserve">This course is designed to provide students with practical knowledge of digital tools needed to navigate everyday challenges in a corporate environment. Students will be introduced to—and required to use—a variety of productivity and visualization tools, as well as create engaging business presentations that capture interest and maintain attention both online and in in-person meetings. Common pitfalls and best practices will be examined from the perspectives of both presenters and their audiences. Students </w:t>
      </w:r>
      <w:r>
        <w:rPr>
          <w:rFonts w:ascii="Calibri" w:eastAsia="Times New Roman" w:hAnsi="Calibri" w:cs="Calibri"/>
          <w:lang w:eastAsia="hu-HU"/>
        </w:rPr>
        <w:t>will be</w:t>
      </w:r>
      <w:r w:rsidRPr="0010237D">
        <w:rPr>
          <w:rFonts w:ascii="Calibri" w:eastAsia="Times New Roman" w:hAnsi="Calibri" w:cs="Calibri"/>
          <w:lang w:eastAsia="hu-HU"/>
        </w:rPr>
        <w:t xml:space="preserve"> expected to participate actively in classroom activities and apply the material covered in class in creative projects.</w:t>
      </w:r>
    </w:p>
    <w:p w14:paraId="22A43D8F" w14:textId="77777777" w:rsidR="005A4058" w:rsidRDefault="005A4058"/>
    <w:p w14:paraId="683D53ED" w14:textId="77777777" w:rsidR="005D3AEC" w:rsidRDefault="005D3AEC"/>
    <w:p w14:paraId="3AC05A84" w14:textId="77777777" w:rsidR="005D3AEC" w:rsidRDefault="005D3AEC"/>
    <w:p w14:paraId="2E89B346" w14:textId="13C9AB61" w:rsidR="00B974F1" w:rsidRPr="005D3AEC" w:rsidRDefault="00187C31">
      <w:pPr>
        <w:rPr>
          <w:b/>
          <w:bCs/>
        </w:rPr>
      </w:pPr>
      <w:r w:rsidRPr="005D3AEC">
        <w:rPr>
          <w:b/>
          <w:bCs/>
        </w:rPr>
        <w:lastRenderedPageBreak/>
        <w:t>ACADEMIC SKILLS</w:t>
      </w:r>
    </w:p>
    <w:p w14:paraId="532EA88C" w14:textId="77777777" w:rsidR="00E33109" w:rsidRDefault="00E33109" w:rsidP="00E33109">
      <w:pPr>
        <w:spacing w:after="0" w:line="240" w:lineRule="auto"/>
        <w:rPr>
          <w:rFonts w:ascii="Calibri" w:eastAsia="Times New Roman" w:hAnsi="Calibri" w:cs="Calibri"/>
          <w:lang w:val="en-AU" w:eastAsia="hu-HU"/>
        </w:rPr>
      </w:pPr>
      <w:r w:rsidRPr="008C3FB5">
        <w:rPr>
          <w:rFonts w:ascii="Calibri" w:eastAsia="Times New Roman" w:hAnsi="Calibri" w:cs="Calibri"/>
          <w:lang w:val="en-AU" w:eastAsia="hu-HU"/>
        </w:rPr>
        <w:t>The Academic Skills course develops spoken and written language use in academic environments as well as in the classroom. Besides classic research writing as expected at BA- level (and in possible future graduate careers), the course will emphatically practice presentation skills in small teams as well as for larger group audiences. Topics covered include a review of academic settings and genres, the use of AI as a researching and teaching aid, familiarising with the CEFR levels of English proficiency, the writing process from the student's, teacher's, researcher's point of view, the requirements of academic essays and presentations, the knowhow of a BA thesis, and practical language development in the form of vocabulary, sentence transformation, and punctuation exercises. Two workshops to engage peers, and one consultation session for personalized tutoring and self-reflection are also included in the course program.</w:t>
      </w:r>
    </w:p>
    <w:p w14:paraId="384F3EF2" w14:textId="77777777" w:rsidR="00E33109" w:rsidRPr="00E33109" w:rsidRDefault="00E33109">
      <w:pPr>
        <w:rPr>
          <w:lang w:val="en-AU"/>
        </w:rPr>
      </w:pPr>
    </w:p>
    <w:p w14:paraId="2D018E6C" w14:textId="3E7AB15C" w:rsidR="00187C31" w:rsidRPr="00840C03" w:rsidRDefault="006304D6">
      <w:pPr>
        <w:rPr>
          <w:b/>
          <w:bCs/>
        </w:rPr>
      </w:pPr>
      <w:r w:rsidRPr="00840C03">
        <w:rPr>
          <w:b/>
          <w:bCs/>
        </w:rPr>
        <w:t>ADVANCED WRITING AND COMPOSITION</w:t>
      </w:r>
    </w:p>
    <w:p w14:paraId="2B123357" w14:textId="77777777" w:rsidR="00D405D5" w:rsidRPr="003E1CB4" w:rsidRDefault="00D405D5" w:rsidP="00D405D5">
      <w:pPr>
        <w:spacing w:after="0" w:line="240" w:lineRule="auto"/>
        <w:rPr>
          <w:rFonts w:ascii="Calibri" w:eastAsia="Times New Roman" w:hAnsi="Calibri" w:cs="Calibri"/>
          <w:lang w:val="en-AU" w:eastAsia="hu-HU"/>
        </w:rPr>
      </w:pPr>
      <w:r w:rsidRPr="003E1CB4">
        <w:rPr>
          <w:rFonts w:ascii="Calibri" w:eastAsia="Times New Roman" w:hAnsi="Calibri" w:cs="Calibri"/>
          <w:lang w:val="en-AU" w:eastAsia="hu-HU"/>
        </w:rPr>
        <w:t xml:space="preserve">The Advanced Writing and Composition course aims to provide students with further insights into the techniques of essay writing, thus </w:t>
      </w:r>
      <w:r w:rsidRPr="0075417F">
        <w:rPr>
          <w:rFonts w:ascii="Calibri" w:eastAsia="Times New Roman" w:hAnsi="Calibri" w:cs="Calibri"/>
          <w:b/>
          <w:bCs/>
          <w:lang w:val="en-AU" w:eastAsia="hu-HU"/>
        </w:rPr>
        <w:t>preparing</w:t>
      </w:r>
      <w:r w:rsidRPr="003E1CB4">
        <w:rPr>
          <w:rFonts w:ascii="Calibri" w:eastAsia="Times New Roman" w:hAnsi="Calibri" w:cs="Calibri"/>
          <w:lang w:val="en-AU" w:eastAsia="hu-HU"/>
        </w:rPr>
        <w:t xml:space="preserve"> them </w:t>
      </w:r>
      <w:r w:rsidRPr="0075417F">
        <w:rPr>
          <w:rFonts w:ascii="Calibri" w:eastAsia="Times New Roman" w:hAnsi="Calibri" w:cs="Calibri"/>
          <w:b/>
          <w:bCs/>
          <w:lang w:val="en-AU" w:eastAsia="hu-HU"/>
        </w:rPr>
        <w:t xml:space="preserve">for the Writing component of the EYE </w:t>
      </w:r>
      <w:r>
        <w:rPr>
          <w:rFonts w:ascii="Calibri" w:eastAsia="Times New Roman" w:hAnsi="Calibri" w:cs="Calibri"/>
          <w:b/>
          <w:bCs/>
          <w:lang w:val="en-AU" w:eastAsia="hu-HU"/>
        </w:rPr>
        <w:t xml:space="preserve">(English Yardstick Exam) </w:t>
      </w:r>
      <w:r w:rsidRPr="0075417F">
        <w:rPr>
          <w:rFonts w:ascii="Calibri" w:eastAsia="Times New Roman" w:hAnsi="Calibri" w:cs="Calibri"/>
          <w:b/>
          <w:bCs/>
          <w:lang w:val="en-AU" w:eastAsia="hu-HU"/>
        </w:rPr>
        <w:t>and writing literary essays</w:t>
      </w:r>
      <w:r w:rsidRPr="003E1CB4">
        <w:rPr>
          <w:rFonts w:ascii="Calibri" w:eastAsia="Times New Roman" w:hAnsi="Calibri" w:cs="Calibri"/>
          <w:lang w:val="en-AU" w:eastAsia="hu-HU"/>
        </w:rPr>
        <w:t xml:space="preserve">. The </w:t>
      </w:r>
      <w:r w:rsidRPr="00AA1734">
        <w:rPr>
          <w:rFonts w:ascii="Calibri" w:eastAsia="Times New Roman" w:hAnsi="Calibri" w:cs="Calibri"/>
          <w:b/>
          <w:bCs/>
          <w:lang w:val="en-AU" w:eastAsia="hu-HU"/>
        </w:rPr>
        <w:t>main focus</w:t>
      </w:r>
      <w:r>
        <w:rPr>
          <w:rFonts w:ascii="Calibri" w:eastAsia="Times New Roman" w:hAnsi="Calibri" w:cs="Calibri"/>
          <w:lang w:val="en-AU" w:eastAsia="hu-HU"/>
        </w:rPr>
        <w:t xml:space="preserve"> of the course will be on the writing of </w:t>
      </w:r>
      <w:r w:rsidRPr="00AA1734">
        <w:rPr>
          <w:rFonts w:ascii="Calibri" w:eastAsia="Times New Roman" w:hAnsi="Calibri" w:cs="Calibri"/>
          <w:b/>
          <w:bCs/>
          <w:lang w:val="en-AU" w:eastAsia="hu-HU"/>
        </w:rPr>
        <w:t>argumentative essays</w:t>
      </w:r>
      <w:r w:rsidRPr="003E1CB4">
        <w:rPr>
          <w:rFonts w:ascii="Calibri" w:eastAsia="Times New Roman" w:hAnsi="Calibri" w:cs="Calibri"/>
          <w:lang w:val="en-AU" w:eastAsia="hu-HU"/>
        </w:rPr>
        <w:t xml:space="preserve">. </w:t>
      </w:r>
      <w:r w:rsidRPr="0078559D">
        <w:rPr>
          <w:rFonts w:ascii="Calibri" w:eastAsia="Times New Roman" w:hAnsi="Calibri" w:cs="Calibri"/>
          <w:lang w:val="en-AU" w:eastAsia="hu-HU"/>
        </w:rPr>
        <w:t xml:space="preserve">Another key component of the course is </w:t>
      </w:r>
      <w:r w:rsidRPr="0078559D">
        <w:rPr>
          <w:rFonts w:ascii="Calibri" w:eastAsia="Times New Roman" w:hAnsi="Calibri" w:cs="Calibri"/>
          <w:b/>
          <w:bCs/>
          <w:lang w:val="en-AU" w:eastAsia="hu-HU"/>
        </w:rPr>
        <w:t>paraphrasing and summary writing</w:t>
      </w:r>
      <w:r w:rsidRPr="0078559D">
        <w:rPr>
          <w:rFonts w:ascii="Calibri" w:eastAsia="Times New Roman" w:hAnsi="Calibri" w:cs="Calibri"/>
          <w:lang w:val="en-AU" w:eastAsia="hu-HU"/>
        </w:rPr>
        <w:t xml:space="preserve">, which are essential not only for producing effective conclusions but also for students’ future research papers. In addition, selected aspects of </w:t>
      </w:r>
      <w:r w:rsidRPr="0078559D">
        <w:rPr>
          <w:rFonts w:ascii="Calibri" w:eastAsia="Times New Roman" w:hAnsi="Calibri" w:cs="Calibri"/>
          <w:b/>
          <w:bCs/>
          <w:lang w:val="en-AU" w:eastAsia="hu-HU"/>
        </w:rPr>
        <w:t>grammar will be revised</w:t>
      </w:r>
      <w:r w:rsidRPr="0078559D">
        <w:rPr>
          <w:rFonts w:ascii="Calibri" w:eastAsia="Times New Roman" w:hAnsi="Calibri" w:cs="Calibri"/>
          <w:lang w:val="en-AU" w:eastAsia="hu-HU"/>
        </w:rPr>
        <w:t xml:space="preserve"> throughout the semester to further enhance the quality of students’ essays.</w:t>
      </w:r>
    </w:p>
    <w:p w14:paraId="00C545C4" w14:textId="77777777" w:rsidR="00D405D5" w:rsidRPr="00D405D5" w:rsidRDefault="00D405D5">
      <w:pPr>
        <w:rPr>
          <w:lang w:val="en-AU"/>
        </w:rPr>
      </w:pPr>
    </w:p>
    <w:p w14:paraId="2A308ABE" w14:textId="58AA98FA" w:rsidR="006304D6" w:rsidRPr="00840C03" w:rsidRDefault="008967D7">
      <w:pPr>
        <w:rPr>
          <w:b/>
          <w:bCs/>
        </w:rPr>
      </w:pPr>
      <w:r w:rsidRPr="00840C03">
        <w:rPr>
          <w:b/>
          <w:bCs/>
        </w:rPr>
        <w:t>BUSINESS CORRESPONDENCE</w:t>
      </w:r>
    </w:p>
    <w:p w14:paraId="2DDC1982" w14:textId="77777777" w:rsidR="00240264" w:rsidRPr="00BC6E7B" w:rsidRDefault="00240264" w:rsidP="00240264">
      <w:pPr>
        <w:spacing w:after="0" w:line="240" w:lineRule="auto"/>
        <w:rPr>
          <w:rFonts w:ascii="Calibri" w:eastAsia="Calibri" w:hAnsi="Calibri" w:cs="Calibri"/>
        </w:rPr>
      </w:pPr>
      <w:r w:rsidRPr="00BC6E7B">
        <w:rPr>
          <w:rFonts w:ascii="Calibri" w:eastAsia="Calibri" w:hAnsi="Calibri" w:cs="Calibri"/>
        </w:rPr>
        <w:t>Despite the surge of digital solutions supporting verbal communication in business, writing is still an essential skill successful professionals need to master. Your writing style and vocabulary play a crucial role in your audience’s response to your message</w:t>
      </w:r>
      <w:r>
        <w:rPr>
          <w:rFonts w:ascii="Calibri" w:eastAsia="Calibri" w:hAnsi="Calibri" w:cs="Calibri"/>
        </w:rPr>
        <w:t>;</w:t>
      </w:r>
      <w:r w:rsidRPr="00BC6E7B">
        <w:rPr>
          <w:rFonts w:ascii="Calibri" w:eastAsia="Calibri" w:hAnsi="Calibri" w:cs="Calibri"/>
        </w:rPr>
        <w:t xml:space="preserve"> however, it is the essence </w:t>
      </w:r>
      <w:r>
        <w:rPr>
          <w:rFonts w:ascii="Calibri" w:eastAsia="Calibri" w:hAnsi="Calibri" w:cs="Calibri"/>
        </w:rPr>
        <w:t>carried in your</w:t>
      </w:r>
      <w:r w:rsidRPr="00BC6E7B">
        <w:rPr>
          <w:rFonts w:ascii="Calibri" w:eastAsia="Calibri" w:hAnsi="Calibri" w:cs="Calibri"/>
        </w:rPr>
        <w:t xml:space="preserve"> words</w:t>
      </w:r>
      <w:r>
        <w:rPr>
          <w:rFonts w:ascii="Calibri" w:eastAsia="Calibri" w:hAnsi="Calibri" w:cs="Calibri"/>
        </w:rPr>
        <w:t xml:space="preserve"> </w:t>
      </w:r>
      <w:r w:rsidRPr="00BC6E7B">
        <w:rPr>
          <w:rFonts w:ascii="Calibri" w:eastAsia="Calibri" w:hAnsi="Calibri" w:cs="Calibri"/>
        </w:rPr>
        <w:t>and the clarity of your delivery that truly matter. This course has been designed to help you improve all of the above skills with a special focus on problem</w:t>
      </w:r>
      <w:r>
        <w:rPr>
          <w:rFonts w:ascii="Calibri" w:eastAsia="Calibri" w:hAnsi="Calibri" w:cs="Calibri"/>
        </w:rPr>
        <w:t>-</w:t>
      </w:r>
      <w:r w:rsidRPr="00BC6E7B">
        <w:rPr>
          <w:rFonts w:ascii="Calibri" w:eastAsia="Calibri" w:hAnsi="Calibri" w:cs="Calibri"/>
        </w:rPr>
        <w:t>solving strategies and clarity in communication.</w:t>
      </w:r>
      <w:r>
        <w:rPr>
          <w:rFonts w:ascii="Calibri" w:eastAsia="Calibri" w:hAnsi="Calibri" w:cs="Calibri"/>
        </w:rPr>
        <w:t xml:space="preserve"> By the last session, you will be equipped with problem-solving and communication strategies that you will be able to utilize whatever line of business you will be working in after you graduate. To enrich your learning experience,</w:t>
      </w:r>
      <w:r w:rsidRPr="00BC6E7B">
        <w:rPr>
          <w:rFonts w:ascii="Calibri" w:eastAsia="Calibri" w:hAnsi="Calibri" w:cs="Calibri"/>
        </w:rPr>
        <w:t xml:space="preserve"> </w:t>
      </w:r>
      <w:r>
        <w:rPr>
          <w:rFonts w:ascii="Calibri" w:eastAsia="Calibri" w:hAnsi="Calibri" w:cs="Calibri"/>
        </w:rPr>
        <w:t>y</w:t>
      </w:r>
      <w:r w:rsidRPr="00BC6E7B">
        <w:rPr>
          <w:rFonts w:ascii="Calibri" w:eastAsia="Calibri" w:hAnsi="Calibri" w:cs="Calibri"/>
        </w:rPr>
        <w:t xml:space="preserve">ou will participate in guest lectures </w:t>
      </w:r>
      <w:r>
        <w:rPr>
          <w:rFonts w:ascii="Calibri" w:eastAsia="Calibri" w:hAnsi="Calibri" w:cs="Calibri"/>
        </w:rPr>
        <w:t>delivered by</w:t>
      </w:r>
      <w:r w:rsidRPr="00BC6E7B">
        <w:rPr>
          <w:rFonts w:ascii="Calibri" w:eastAsia="Calibri" w:hAnsi="Calibri" w:cs="Calibri"/>
        </w:rPr>
        <w:t xml:space="preserve"> professionals representing BMW Manufacturing Hungary Kft. and a graduate of</w:t>
      </w:r>
      <w:r>
        <w:rPr>
          <w:rFonts w:ascii="Calibri" w:eastAsia="Calibri" w:hAnsi="Calibri" w:cs="Calibri"/>
        </w:rPr>
        <w:t xml:space="preserve"> </w:t>
      </w:r>
      <w:r w:rsidRPr="00BC6E7B">
        <w:rPr>
          <w:rFonts w:ascii="Calibri" w:eastAsia="Calibri" w:hAnsi="Calibri" w:cs="Calibri"/>
        </w:rPr>
        <w:t xml:space="preserve">the University of New Mexico. </w:t>
      </w:r>
    </w:p>
    <w:p w14:paraId="02CAC4C3" w14:textId="77777777" w:rsidR="008967D7" w:rsidRDefault="008967D7"/>
    <w:p w14:paraId="70A1A984" w14:textId="2063C30D" w:rsidR="00240264" w:rsidRPr="00840C03" w:rsidRDefault="004E0AD6">
      <w:pPr>
        <w:rPr>
          <w:b/>
          <w:bCs/>
        </w:rPr>
      </w:pPr>
      <w:r w:rsidRPr="00840C03">
        <w:rPr>
          <w:b/>
          <w:bCs/>
        </w:rPr>
        <w:t>SKILLS DEVELOPMENT: SPEAKING AND LISTENING</w:t>
      </w:r>
    </w:p>
    <w:p w14:paraId="7612A788" w14:textId="77777777" w:rsidR="005D3AEC" w:rsidRDefault="005D3AEC" w:rsidP="005D3AEC">
      <w:pPr>
        <w:spacing w:after="0" w:line="240" w:lineRule="auto"/>
        <w:rPr>
          <w:rFonts w:ascii="Calibri" w:eastAsia="Times New Roman" w:hAnsi="Calibri" w:cs="Calibri"/>
          <w:lang w:eastAsia="hu-HU"/>
        </w:rPr>
      </w:pPr>
      <w:r>
        <w:rPr>
          <w:rFonts w:ascii="Calibri" w:eastAsia="Times New Roman" w:hAnsi="Calibri" w:cs="Calibri"/>
          <w:lang w:eastAsia="hu-HU"/>
        </w:rPr>
        <w:t xml:space="preserve">The aim of the course is to help students prepare for the speaking and listening components of the EYE (English Yardstick Exam) by helping them become efficient listeners and confident speakers of English. The course will provide training in listening strategies using a wide variety of authentic texts and listening task types as well as an opportunity for vocabulary expansion and </w:t>
      </w:r>
      <w:r>
        <w:rPr>
          <w:rFonts w:ascii="Calibri" w:eastAsia="Times New Roman" w:hAnsi="Calibri" w:cs="Calibri"/>
          <w:lang w:eastAsia="hu-HU"/>
        </w:rPr>
        <w:lastRenderedPageBreak/>
        <w:t>intense speaking practice in groups, pairs, and with the instructor. Students are expected to actively participate in class. The course will be carefully designed to maximize each student’s opportunity to achieve their goals and develop their skills.</w:t>
      </w:r>
    </w:p>
    <w:p w14:paraId="44B1F754" w14:textId="77777777" w:rsidR="005D3AEC" w:rsidRDefault="005D3AEC" w:rsidP="005D3AEC">
      <w:pPr>
        <w:spacing w:after="0" w:line="240" w:lineRule="auto"/>
        <w:rPr>
          <w:rFonts w:ascii="Calibri" w:eastAsia="Times New Roman" w:hAnsi="Calibri" w:cs="Calibri"/>
          <w:lang w:eastAsia="hu-HU"/>
        </w:rPr>
      </w:pPr>
    </w:p>
    <w:p w14:paraId="7A6A3325" w14:textId="3AB7AC53" w:rsidR="005D3AEC" w:rsidRDefault="000740BD" w:rsidP="005D3AEC">
      <w:pPr>
        <w:spacing w:after="0" w:line="240" w:lineRule="auto"/>
        <w:rPr>
          <w:rFonts w:ascii="Calibri" w:eastAsia="Times New Roman" w:hAnsi="Calibri" w:cs="Calibri"/>
          <w:lang w:eastAsia="hu-HU"/>
        </w:rPr>
      </w:pPr>
      <w:r>
        <w:rPr>
          <w:rFonts w:ascii="Calibri" w:eastAsia="Times New Roman" w:hAnsi="Calibri" w:cs="Calibri"/>
          <w:lang w:eastAsia="hu-HU"/>
        </w:rPr>
        <w:t>E</w:t>
      </w:r>
      <w:r w:rsidR="005D3AEC">
        <w:rPr>
          <w:rFonts w:ascii="Calibri" w:eastAsia="Times New Roman" w:hAnsi="Calibri" w:cs="Calibri"/>
          <w:lang w:eastAsia="hu-HU"/>
        </w:rPr>
        <w:t>ach week has been assigned a song that identifies a problem area in both listening comprehension and speaking. Each problem area will receive careful attention in its respective session but will be reflected on during other sessions, too, as these problem areas cannot be handled in isolation from other aspects of the complex skills of speaking and listening. Throughout the course, students will be required to create podcast episodes that will replicate EYE speaking tasks. Another requirement will be the writing of a listening journal based on material provided by the instructor.</w:t>
      </w:r>
    </w:p>
    <w:p w14:paraId="61F76752" w14:textId="77777777" w:rsidR="004F4E5D" w:rsidRPr="00B974F1" w:rsidRDefault="004F4E5D"/>
    <w:sectPr w:rsidR="004F4E5D" w:rsidRPr="00B97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82"/>
    <w:rsid w:val="00025F73"/>
    <w:rsid w:val="000740BD"/>
    <w:rsid w:val="00187C31"/>
    <w:rsid w:val="00225827"/>
    <w:rsid w:val="00240264"/>
    <w:rsid w:val="003D792B"/>
    <w:rsid w:val="004E0AD6"/>
    <w:rsid w:val="004F4E5D"/>
    <w:rsid w:val="005A4058"/>
    <w:rsid w:val="005D3AEC"/>
    <w:rsid w:val="006304D6"/>
    <w:rsid w:val="00640B50"/>
    <w:rsid w:val="00665C1D"/>
    <w:rsid w:val="00840C03"/>
    <w:rsid w:val="00885382"/>
    <w:rsid w:val="008967D7"/>
    <w:rsid w:val="009A0C18"/>
    <w:rsid w:val="00A27870"/>
    <w:rsid w:val="00A4788D"/>
    <w:rsid w:val="00B974F1"/>
    <w:rsid w:val="00D405D5"/>
    <w:rsid w:val="00D62A0F"/>
    <w:rsid w:val="00E33109"/>
    <w:rsid w:val="00ED0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28FD"/>
  <w15:chartTrackingRefBased/>
  <w15:docId w15:val="{7D923F9D-AA96-4176-9B09-6F702ED7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3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3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3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3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3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3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3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3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3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3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3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3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3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3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3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3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3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382"/>
    <w:rPr>
      <w:rFonts w:eastAsiaTheme="majorEastAsia" w:cstheme="majorBidi"/>
      <w:color w:val="272727" w:themeColor="text1" w:themeTint="D8"/>
    </w:rPr>
  </w:style>
  <w:style w:type="paragraph" w:styleId="Title">
    <w:name w:val="Title"/>
    <w:basedOn w:val="Normal"/>
    <w:next w:val="Normal"/>
    <w:link w:val="TitleChar"/>
    <w:uiPriority w:val="10"/>
    <w:qFormat/>
    <w:rsid w:val="00885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3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3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382"/>
    <w:pPr>
      <w:spacing w:before="160"/>
      <w:jc w:val="center"/>
    </w:pPr>
    <w:rPr>
      <w:i/>
      <w:iCs/>
      <w:color w:val="404040" w:themeColor="text1" w:themeTint="BF"/>
    </w:rPr>
  </w:style>
  <w:style w:type="character" w:customStyle="1" w:styleId="QuoteChar">
    <w:name w:val="Quote Char"/>
    <w:basedOn w:val="DefaultParagraphFont"/>
    <w:link w:val="Quote"/>
    <w:uiPriority w:val="29"/>
    <w:rsid w:val="00885382"/>
    <w:rPr>
      <w:i/>
      <w:iCs/>
      <w:color w:val="404040" w:themeColor="text1" w:themeTint="BF"/>
    </w:rPr>
  </w:style>
  <w:style w:type="paragraph" w:styleId="ListParagraph">
    <w:name w:val="List Paragraph"/>
    <w:basedOn w:val="Normal"/>
    <w:uiPriority w:val="34"/>
    <w:qFormat/>
    <w:rsid w:val="00885382"/>
    <w:pPr>
      <w:ind w:left="720"/>
      <w:contextualSpacing/>
    </w:pPr>
  </w:style>
  <w:style w:type="character" w:styleId="IntenseEmphasis">
    <w:name w:val="Intense Emphasis"/>
    <w:basedOn w:val="DefaultParagraphFont"/>
    <w:uiPriority w:val="21"/>
    <w:qFormat/>
    <w:rsid w:val="00885382"/>
    <w:rPr>
      <w:i/>
      <w:iCs/>
      <w:color w:val="0F4761" w:themeColor="accent1" w:themeShade="BF"/>
    </w:rPr>
  </w:style>
  <w:style w:type="paragraph" w:styleId="IntenseQuote">
    <w:name w:val="Intense Quote"/>
    <w:basedOn w:val="Normal"/>
    <w:next w:val="Normal"/>
    <w:link w:val="IntenseQuoteChar"/>
    <w:uiPriority w:val="30"/>
    <w:qFormat/>
    <w:rsid w:val="008853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382"/>
    <w:rPr>
      <w:i/>
      <w:iCs/>
      <w:color w:val="0F4761" w:themeColor="accent1" w:themeShade="BF"/>
    </w:rPr>
  </w:style>
  <w:style w:type="character" w:styleId="IntenseReference">
    <w:name w:val="Intense Reference"/>
    <w:basedOn w:val="DefaultParagraphFont"/>
    <w:uiPriority w:val="32"/>
    <w:qFormat/>
    <w:rsid w:val="008853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921</Words>
  <Characters>5252</Characters>
  <Application>Microsoft Office Word</Application>
  <DocSecurity>0</DocSecurity>
  <Lines>43</Lines>
  <Paragraphs>12</Paragraphs>
  <ScaleCrop>false</ScaleCrop>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 University</dc:creator>
  <cp:keywords/>
  <dc:description/>
  <cp:lastModifiedBy>LMA University</cp:lastModifiedBy>
  <cp:revision>20</cp:revision>
  <dcterms:created xsi:type="dcterms:W3CDTF">2026-02-05T12:57:00Z</dcterms:created>
  <dcterms:modified xsi:type="dcterms:W3CDTF">2026-02-05T13:07:00Z</dcterms:modified>
</cp:coreProperties>
</file>