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5F" w:rsidRPr="000721C5" w:rsidRDefault="0086335F">
      <w:pPr>
        <w:pStyle w:val="Title"/>
        <w:rPr>
          <w:rFonts w:ascii="Old English Text MT" w:hAnsi="Old English Text MT"/>
          <w:b w:val="0"/>
          <w:i w:val="0"/>
          <w:sz w:val="56"/>
        </w:rPr>
      </w:pPr>
      <w:bookmarkStart w:id="0" w:name="_GoBack"/>
      <w:bookmarkEnd w:id="0"/>
      <w:r w:rsidRPr="000721C5">
        <w:rPr>
          <w:rFonts w:ascii="Old English Text MT" w:hAnsi="Old English Text MT"/>
          <w:sz w:val="56"/>
        </w:rPr>
        <w:t>Ph.D.</w:t>
      </w:r>
    </w:p>
    <w:p w:rsidR="0086335F" w:rsidRDefault="00F16CF1">
      <w:pPr>
        <w:pStyle w:val="Title"/>
        <w:rPr>
          <w:rFonts w:ascii="Old English Text MT" w:hAnsi="Old English Text MT"/>
          <w:b w:val="0"/>
          <w:i w:val="0"/>
          <w:sz w:val="28"/>
        </w:rPr>
      </w:pPr>
      <w:r>
        <w:rPr>
          <w:rFonts w:ascii="Old English Text MT" w:hAnsi="Old English Text MT"/>
          <w:b w:val="0"/>
          <w:i w:val="0"/>
          <w:sz w:val="28"/>
        </w:rPr>
        <w:t xml:space="preserve">North </w:t>
      </w:r>
      <w:r w:rsidR="0086335F" w:rsidRPr="000721C5">
        <w:rPr>
          <w:rFonts w:ascii="Old English Text MT" w:hAnsi="Old English Text MT"/>
          <w:b w:val="0"/>
          <w:i w:val="0"/>
          <w:sz w:val="28"/>
        </w:rPr>
        <w:t>American Studies Program, Doctoral School of Literature, UD</w:t>
      </w:r>
    </w:p>
    <w:p w:rsidR="000721C5" w:rsidRPr="000721C5" w:rsidRDefault="000721C5">
      <w:pPr>
        <w:pStyle w:val="Title"/>
        <w:rPr>
          <w:rFonts w:ascii="Old English Text MT" w:hAnsi="Old English Text MT"/>
          <w:b w:val="0"/>
          <w:i w:val="0"/>
          <w:sz w:val="16"/>
          <w:szCs w:val="16"/>
        </w:rPr>
      </w:pPr>
    </w:p>
    <w:p w:rsidR="0086335F" w:rsidRPr="00A36593" w:rsidRDefault="000825CC" w:rsidP="00F16CF1">
      <w:pPr>
        <w:pStyle w:val="Title"/>
        <w:rPr>
          <w:rFonts w:ascii="Times New Roman" w:hAnsi="Times New Roman"/>
          <w:i w:val="0"/>
          <w:sz w:val="28"/>
          <w:szCs w:val="28"/>
        </w:rPr>
      </w:pPr>
      <w:r w:rsidRPr="00A36593">
        <w:rPr>
          <w:rFonts w:ascii="Times New Roman" w:hAnsi="Times New Roman"/>
          <w:bCs/>
          <w:i w:val="0"/>
          <w:sz w:val="52"/>
          <w:szCs w:val="52"/>
        </w:rPr>
        <w:t>BTP2NA_T_1</w:t>
      </w:r>
    </w:p>
    <w:p w:rsidR="000721C5" w:rsidRPr="000721C5" w:rsidRDefault="000721C5">
      <w:pPr>
        <w:pStyle w:val="Title"/>
        <w:rPr>
          <w:rFonts w:ascii="Times New Roman" w:hAnsi="Times New Roman"/>
          <w:i w:val="0"/>
          <w:sz w:val="24"/>
          <w:szCs w:val="24"/>
        </w:rPr>
      </w:pPr>
    </w:p>
    <w:p w:rsidR="0086335F" w:rsidRDefault="0086335F">
      <w:pPr>
        <w:pStyle w:val="Subtitle"/>
        <w:jc w:val="center"/>
        <w:rPr>
          <w:sz w:val="20"/>
          <w:u w:val="none"/>
        </w:rPr>
      </w:pPr>
    </w:p>
    <w:p w:rsidR="0086335F" w:rsidRPr="000721C5" w:rsidRDefault="0086335F">
      <w:pPr>
        <w:pStyle w:val="Subtitle"/>
        <w:jc w:val="center"/>
        <w:rPr>
          <w:rFonts w:ascii="Times New Roman" w:hAnsi="Times New Roman"/>
          <w:b/>
          <w:sz w:val="36"/>
          <w:u w:val="none"/>
        </w:rPr>
      </w:pPr>
      <w:r w:rsidRPr="000721C5">
        <w:rPr>
          <w:rFonts w:ascii="Times New Roman" w:hAnsi="Times New Roman"/>
          <w:b/>
          <w:sz w:val="36"/>
          <w:u w:val="none"/>
        </w:rPr>
        <w:t>INTRODUCTION TO ADVANCED AMERICAN STUDIES</w:t>
      </w:r>
    </w:p>
    <w:p w:rsidR="0086335F" w:rsidRDefault="0086335F">
      <w:pPr>
        <w:pStyle w:val="Subtitle"/>
        <w:jc w:val="center"/>
        <w:rPr>
          <w:sz w:val="20"/>
          <w:u w:val="none"/>
        </w:rPr>
      </w:pPr>
    </w:p>
    <w:p w:rsidR="0086335F" w:rsidRDefault="00246588">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Spring 202</w:t>
      </w:r>
      <w:r w:rsidR="001E6C32">
        <w:rPr>
          <w:rFonts w:ascii="Times New Roman MT Extra Bold" w:hAnsi="Times New Roman MT Extra Bold"/>
          <w:i/>
          <w:spacing w:val="-3"/>
          <w:lang w:val="en-US"/>
        </w:rPr>
        <w:t>5</w:t>
      </w:r>
      <w:r w:rsidR="0086335F">
        <w:rPr>
          <w:rFonts w:ascii="Times New Roman MT Extra Bold" w:hAnsi="Times New Roman MT Extra Bold"/>
          <w:i/>
          <w:spacing w:val="-3"/>
          <w:lang w:val="en-US"/>
        </w:rPr>
        <w:t xml:space="preserve">     </w:t>
      </w:r>
      <w:r w:rsidR="0086335F">
        <w:rPr>
          <w:rFonts w:ascii="Times New Roman MT Extra Bold" w:hAnsi="Times New Roman MT Extra Bold"/>
          <w:spacing w:val="-3"/>
          <w:lang w:val="en-US"/>
        </w:rPr>
        <w:t xml:space="preserve">                                            </w:t>
      </w:r>
      <w:r w:rsidR="0086335F">
        <w:rPr>
          <w:rFonts w:ascii="Times New Roman MT Extra Bold" w:hAnsi="Times New Roman MT Extra Bold"/>
          <w:i/>
          <w:spacing w:val="-3"/>
          <w:lang w:val="en-US"/>
        </w:rPr>
        <w:t xml:space="preserve">Dr. </w:t>
      </w:r>
      <w:proofErr w:type="spellStart"/>
      <w:r w:rsidR="0086335F">
        <w:rPr>
          <w:rFonts w:ascii="Times New Roman MT Extra Bold" w:hAnsi="Times New Roman MT Extra Bold"/>
          <w:i/>
          <w:spacing w:val="-3"/>
          <w:lang w:val="en-US"/>
        </w:rPr>
        <w:t>Zoltán</w:t>
      </w:r>
      <w:proofErr w:type="spellEnd"/>
      <w:r w:rsidR="0086335F">
        <w:rPr>
          <w:rFonts w:ascii="Times New Roman MT Extra Bold" w:hAnsi="Times New Roman MT Extra Bold"/>
          <w:i/>
          <w:spacing w:val="-3"/>
          <w:lang w:val="en-US"/>
        </w:rPr>
        <w:t xml:space="preserve"> </w:t>
      </w:r>
      <w:proofErr w:type="spellStart"/>
      <w:r w:rsidR="0086335F">
        <w:rPr>
          <w:rFonts w:ascii="Times New Roman MT Extra Bold" w:hAnsi="Times New Roman MT Extra Bold"/>
          <w:i/>
          <w:spacing w:val="-3"/>
          <w:lang w:val="en-US"/>
        </w:rPr>
        <w:t>Abádi</w:t>
      </w:r>
      <w:proofErr w:type="spellEnd"/>
      <w:r w:rsidR="0086335F">
        <w:rPr>
          <w:rFonts w:ascii="Times New Roman MT Extra Bold" w:hAnsi="Times New Roman MT Extra Bold"/>
          <w:i/>
          <w:spacing w:val="-3"/>
          <w:lang w:val="en-US"/>
        </w:rPr>
        <w:t xml:space="preserve">-Nagy, </w:t>
      </w:r>
      <w:r w:rsidR="004A1E9E">
        <w:rPr>
          <w:rFonts w:ascii="Times New Roman MT Extra Bold" w:hAnsi="Times New Roman MT Extra Bold"/>
          <w:i/>
          <w:spacing w:val="-3"/>
          <w:lang w:val="en-US"/>
        </w:rPr>
        <w:t>Prof. Emeritus</w:t>
      </w:r>
      <w:r w:rsidR="0086335F">
        <w:rPr>
          <w:rFonts w:ascii="Times New Roman MT Extra Bold" w:hAnsi="Times New Roman MT Extra Bold"/>
          <w:i/>
          <w:spacing w:val="-3"/>
          <w:lang w:val="en-US"/>
        </w:rPr>
        <w:t xml:space="preserve"> </w:t>
      </w:r>
      <w:r w:rsidR="009C7DF8">
        <w:rPr>
          <w:rFonts w:ascii="Times New Roman MT Extra Bold" w:hAnsi="Times New Roman MT Extra Bold"/>
          <w:i/>
          <w:spacing w:val="-3"/>
          <w:lang w:val="en-US"/>
        </w:rPr>
        <w:t>of English</w:t>
      </w:r>
      <w:r w:rsidR="004A1E9E">
        <w:rPr>
          <w:rFonts w:ascii="Times New Roman MT Extra Bold" w:hAnsi="Times New Roman MT Extra Bold"/>
          <w:i/>
          <w:spacing w:val="-3"/>
          <w:lang w:val="en-US"/>
        </w:rPr>
        <w:t xml:space="preserve">                                                                             </w:t>
      </w:r>
      <w:r w:rsidR="009C7DF8">
        <w:rPr>
          <w:rFonts w:ascii="Times New Roman MT Extra Bold" w:hAnsi="Times New Roman MT Extra Bold"/>
          <w:i/>
          <w:spacing w:val="-3"/>
          <w:lang w:val="en-US"/>
        </w:rPr>
        <w:t xml:space="preserve">           </w:t>
      </w:r>
    </w:p>
    <w:p w:rsidR="0086335F" w:rsidRDefault="0086335F">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 xml:space="preserve">F </w:t>
      </w:r>
      <w:r w:rsidR="001E6C32">
        <w:rPr>
          <w:rFonts w:ascii="Times New Roman MT Extra Bold" w:hAnsi="Times New Roman MT Extra Bold"/>
          <w:i/>
          <w:spacing w:val="-3"/>
          <w:lang w:val="en-US"/>
        </w:rPr>
        <w:t>8</w:t>
      </w:r>
      <w:r w:rsidR="00F41EF5">
        <w:rPr>
          <w:rFonts w:ascii="Times New Roman MT Extra Bold" w:hAnsi="Times New Roman MT Extra Bold"/>
          <w:i/>
          <w:spacing w:val="-3"/>
          <w:lang w:val="en-US"/>
        </w:rPr>
        <w:t>:</w:t>
      </w:r>
      <w:r>
        <w:rPr>
          <w:rFonts w:ascii="Times New Roman MT Extra Bold" w:hAnsi="Times New Roman MT Extra Bold"/>
          <w:i/>
          <w:spacing w:val="-3"/>
          <w:lang w:val="en-US"/>
        </w:rPr>
        <w:t>00-1</w:t>
      </w:r>
      <w:r w:rsidR="001E6C32">
        <w:rPr>
          <w:rFonts w:ascii="Times New Roman MT Extra Bold" w:hAnsi="Times New Roman MT Extra Bold"/>
          <w:i/>
          <w:spacing w:val="-3"/>
          <w:lang w:val="en-US"/>
        </w:rPr>
        <w:t>1</w:t>
      </w:r>
      <w:r w:rsidR="00136F66">
        <w:rPr>
          <w:rFonts w:ascii="Times New Roman MT Extra Bold" w:hAnsi="Times New Roman MT Extra Bold"/>
          <w:i/>
          <w:spacing w:val="-3"/>
          <w:lang w:val="en-US"/>
        </w:rPr>
        <w:t>:4</w:t>
      </w:r>
      <w:r w:rsidR="00F41EF5">
        <w:rPr>
          <w:rFonts w:ascii="Times New Roman MT Extra Bold" w:hAnsi="Times New Roman MT Extra Bold"/>
          <w:i/>
          <w:spacing w:val="-3"/>
          <w:lang w:val="en-US"/>
        </w:rPr>
        <w:t>0</w:t>
      </w:r>
      <w:r w:rsidR="00D568F3">
        <w:rPr>
          <w:rFonts w:ascii="Times New Roman MT Extra Bold" w:hAnsi="Times New Roman MT Extra Bold"/>
          <w:i/>
          <w:spacing w:val="-3"/>
          <w:lang w:val="en-US"/>
        </w:rPr>
        <w:t xml:space="preserve">                      </w:t>
      </w:r>
      <w:r>
        <w:rPr>
          <w:rFonts w:ascii="Times New Roman MT Extra Bold" w:hAnsi="Times New Roman MT Extra Bold"/>
          <w:i/>
          <w:spacing w:val="-3"/>
          <w:lang w:val="en-US"/>
        </w:rPr>
        <w:t xml:space="preserve">                </w:t>
      </w:r>
      <w:r w:rsidR="00020FD4">
        <w:rPr>
          <w:rFonts w:ascii="Times New Roman MT Extra Bold" w:hAnsi="Times New Roman MT Extra Bold"/>
          <w:i/>
          <w:spacing w:val="-3"/>
          <w:lang w:val="en-US"/>
        </w:rPr>
        <w:t xml:space="preserve">                   Phone: +36-30-382</w:t>
      </w:r>
      <w:r w:rsidR="00C313CF">
        <w:rPr>
          <w:rFonts w:ascii="Times New Roman MT Extra Bold" w:hAnsi="Times New Roman MT Extra Bold"/>
          <w:i/>
          <w:spacing w:val="-3"/>
          <w:lang w:val="en-US"/>
        </w:rPr>
        <w:t xml:space="preserve"> </w:t>
      </w:r>
      <w:r w:rsidR="00020FD4">
        <w:rPr>
          <w:rFonts w:ascii="Times New Roman MT Extra Bold" w:hAnsi="Times New Roman MT Extra Bold"/>
          <w:i/>
          <w:spacing w:val="-3"/>
          <w:lang w:val="en-US"/>
        </w:rPr>
        <w:t xml:space="preserve">9992 </w:t>
      </w:r>
      <w:r>
        <w:rPr>
          <w:rFonts w:ascii="Times New Roman MT Extra Bold" w:hAnsi="Times New Roman MT Extra Bold"/>
          <w:i/>
          <w:spacing w:val="-3"/>
          <w:lang w:val="en-US"/>
        </w:rPr>
        <w:t xml:space="preserve">(no voice mail)    </w:t>
      </w:r>
    </w:p>
    <w:p w:rsidR="0086335F" w:rsidRDefault="00F41EF5">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 xml:space="preserve">Online (Skype) </w:t>
      </w:r>
      <w:r w:rsidR="0086335F">
        <w:rPr>
          <w:rFonts w:ascii="Times New Roman MT Extra Bold" w:hAnsi="Times New Roman MT Extra Bold"/>
          <w:i/>
          <w:spacing w:val="-3"/>
          <w:lang w:val="en-US"/>
        </w:rPr>
        <w:t xml:space="preserve">                           </w:t>
      </w:r>
      <w:r w:rsidR="00643B32">
        <w:rPr>
          <w:rFonts w:ascii="Times New Roman MT Extra Bold" w:hAnsi="Times New Roman MT Extra Bold"/>
          <w:i/>
          <w:spacing w:val="-3"/>
          <w:lang w:val="en-US"/>
        </w:rPr>
        <w:t xml:space="preserve">      </w:t>
      </w:r>
      <w:r>
        <w:rPr>
          <w:rFonts w:ascii="Times New Roman MT Extra Bold" w:hAnsi="Times New Roman MT Extra Bold"/>
          <w:i/>
          <w:spacing w:val="-3"/>
          <w:lang w:val="en-US"/>
        </w:rPr>
        <w:t xml:space="preserve">                      </w:t>
      </w:r>
      <w:r w:rsidR="0086335F">
        <w:rPr>
          <w:rFonts w:ascii="Times New Roman MT Extra Bold" w:hAnsi="Times New Roman MT Extra Bold"/>
          <w:i/>
          <w:spacing w:val="-3"/>
          <w:lang w:val="en-US"/>
        </w:rPr>
        <w:t>E-mail:</w:t>
      </w:r>
      <w:r w:rsidR="009C4E9C">
        <w:rPr>
          <w:rFonts w:ascii="Times New Roman MT Extra Bold" w:hAnsi="Times New Roman MT Extra Bold"/>
          <w:i/>
          <w:spacing w:val="-3"/>
          <w:lang w:val="en-US"/>
        </w:rPr>
        <w:t xml:space="preserve"> </w:t>
      </w:r>
      <w:hyperlink r:id="rId8" w:history="1">
        <w:r w:rsidR="00647EB0" w:rsidRPr="002E37D3">
          <w:rPr>
            <w:rStyle w:val="Hyperlink"/>
            <w:rFonts w:ascii="Times New Roman MT Extra Bold" w:hAnsi="Times New Roman MT Extra Bold"/>
            <w:i/>
            <w:spacing w:val="-3"/>
            <w:lang w:val="en-US"/>
          </w:rPr>
          <w:t>abadi-nagy.zoltan@arts.unideb.hu</w:t>
        </w:r>
      </w:hyperlink>
      <w:r w:rsidR="00647EB0">
        <w:rPr>
          <w:rFonts w:ascii="Times New Roman MT Extra Bold" w:hAnsi="Times New Roman MT Extra Bold"/>
          <w:i/>
          <w:spacing w:val="-3"/>
          <w:lang w:val="en-US"/>
        </w:rPr>
        <w:t xml:space="preserve"> </w:t>
      </w:r>
      <w:r w:rsidR="0086335F">
        <w:rPr>
          <w:rFonts w:ascii="Times New Roman MT Extra Bold" w:hAnsi="Times New Roman MT Extra Bold"/>
          <w:i/>
          <w:spacing w:val="-3"/>
          <w:lang w:val="en-US"/>
        </w:rPr>
        <w:t xml:space="preserve">                                                        </w:t>
      </w:r>
      <w:r w:rsidR="009C7DF8">
        <w:rPr>
          <w:rFonts w:ascii="Times New Roman MT Extra Bold" w:hAnsi="Times New Roman MT Extra Bold"/>
          <w:i/>
          <w:spacing w:val="-3"/>
          <w:lang w:val="en-US"/>
        </w:rPr>
        <w:t xml:space="preserve">                              </w:t>
      </w:r>
      <w:r>
        <w:rPr>
          <w:rFonts w:ascii="Times New Roman MT Extra Bold" w:hAnsi="Times New Roman MT Extra Bold"/>
          <w:i/>
          <w:spacing w:val="-3"/>
          <w:lang w:val="en-US"/>
        </w:rPr>
        <w:t xml:space="preserve">                  </w:t>
      </w:r>
      <w:r w:rsidR="0086335F">
        <w:rPr>
          <w:rFonts w:ascii="Times New Roman MT Extra Bold" w:hAnsi="Times New Roman MT Extra Bold"/>
          <w:i/>
          <w:spacing w:val="-3"/>
          <w:lang w:val="en-US"/>
        </w:rPr>
        <w:t>Office hours: before and after class</w:t>
      </w:r>
    </w:p>
    <w:p w:rsidR="00F41EF5" w:rsidRDefault="00F41EF5">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 xml:space="preserve">       </w:t>
      </w:r>
      <w:proofErr w:type="gramStart"/>
      <w:r>
        <w:rPr>
          <w:rFonts w:ascii="Times New Roman MT Extra Bold" w:hAnsi="Times New Roman MT Extra Bold"/>
          <w:i/>
          <w:spacing w:val="-3"/>
          <w:lang w:val="en-US"/>
        </w:rPr>
        <w:t>or</w:t>
      </w:r>
      <w:proofErr w:type="gramEnd"/>
      <w:r>
        <w:rPr>
          <w:rFonts w:ascii="Times New Roman MT Extra Bold" w:hAnsi="Times New Roman MT Extra Bold"/>
          <w:i/>
          <w:spacing w:val="-3"/>
          <w:lang w:val="en-US"/>
        </w:rPr>
        <w:t xml:space="preserve"> by appointment, online</w:t>
      </w:r>
    </w:p>
    <w:p w:rsidR="0086335F" w:rsidRDefault="0086335F">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 xml:space="preserve">Make-up </w:t>
      </w:r>
      <w:proofErr w:type="gramStart"/>
      <w:r>
        <w:rPr>
          <w:rFonts w:ascii="Times New Roman MT Extra Bold" w:hAnsi="Times New Roman MT Extra Bold"/>
          <w:i/>
          <w:spacing w:val="-3"/>
          <w:lang w:val="en-US"/>
        </w:rPr>
        <w:t>class</w:t>
      </w:r>
      <w:r w:rsidR="008E044A">
        <w:rPr>
          <w:rFonts w:ascii="Times New Roman MT Extra Bold" w:hAnsi="Times New Roman MT Extra Bold"/>
          <w:i/>
          <w:spacing w:val="-3"/>
          <w:lang w:val="en-US"/>
        </w:rPr>
        <w:t>(</w:t>
      </w:r>
      <w:proofErr w:type="spellStart"/>
      <w:proofErr w:type="gramEnd"/>
      <w:r>
        <w:rPr>
          <w:rFonts w:ascii="Times New Roman MT Extra Bold" w:hAnsi="Times New Roman MT Extra Bold"/>
          <w:i/>
          <w:spacing w:val="-3"/>
          <w:lang w:val="en-US"/>
        </w:rPr>
        <w:t>es</w:t>
      </w:r>
      <w:proofErr w:type="spellEnd"/>
      <w:r w:rsidR="00F41EF5">
        <w:rPr>
          <w:rFonts w:ascii="Times New Roman MT Extra Bold" w:hAnsi="Times New Roman MT Extra Bold"/>
          <w:i/>
          <w:spacing w:val="-3"/>
          <w:lang w:val="en-US"/>
        </w:rPr>
        <w:t>)</w:t>
      </w:r>
      <w:r w:rsidR="00020FD4">
        <w:rPr>
          <w:rFonts w:ascii="Times New Roman MT Extra Bold" w:hAnsi="Times New Roman MT Extra Bold"/>
          <w:i/>
          <w:spacing w:val="-3"/>
          <w:lang w:val="en-US"/>
        </w:rPr>
        <w:t>, if needed</w:t>
      </w:r>
      <w:r>
        <w:rPr>
          <w:rFonts w:ascii="Times New Roman MT Extra Bold" w:hAnsi="Times New Roman MT Extra Bold"/>
          <w:i/>
          <w:spacing w:val="-3"/>
          <w:lang w:val="en-US"/>
        </w:rPr>
        <w:t xml:space="preserve">:                                           </w:t>
      </w:r>
      <w:r w:rsidR="006B0D2C">
        <w:rPr>
          <w:rFonts w:ascii="Times New Roman MT Extra Bold" w:hAnsi="Times New Roman MT Extra Bold"/>
          <w:i/>
          <w:spacing w:val="-3"/>
          <w:lang w:val="en-US"/>
        </w:rPr>
        <w:t xml:space="preserve">               </w:t>
      </w:r>
    </w:p>
    <w:p w:rsidR="0086335F" w:rsidRDefault="00F41EF5">
      <w:pPr>
        <w:pBdr>
          <w:top w:val="double" w:sz="12" w:space="1" w:color="auto"/>
          <w:left w:val="double" w:sz="12" w:space="1" w:color="auto"/>
          <w:bottom w:val="double" w:sz="12" w:space="1" w:color="auto"/>
          <w:right w:val="double" w:sz="12" w:space="25" w:color="auto"/>
        </w:pBdr>
        <w:shd w:val="pct20" w:color="auto" w:fill="auto"/>
        <w:rPr>
          <w:rFonts w:ascii="Times New Roman MT Extra Bold" w:hAnsi="Times New Roman MT Extra Bold"/>
          <w:i/>
          <w:spacing w:val="-3"/>
          <w:lang w:val="en-US"/>
        </w:rPr>
      </w:pPr>
      <w:r>
        <w:rPr>
          <w:rFonts w:ascii="Times New Roman MT Extra Bold" w:hAnsi="Times New Roman MT Extra Bold"/>
          <w:i/>
          <w:spacing w:val="-3"/>
          <w:lang w:val="en-US"/>
        </w:rPr>
        <w:t xml:space="preserve">      </w:t>
      </w:r>
      <w:proofErr w:type="gramStart"/>
      <w:r w:rsidR="0086335F">
        <w:rPr>
          <w:rFonts w:ascii="Times New Roman MT Extra Bold" w:hAnsi="Times New Roman MT Extra Bold"/>
          <w:i/>
          <w:spacing w:val="-3"/>
          <w:lang w:val="en-US"/>
        </w:rPr>
        <w:t>subject</w:t>
      </w:r>
      <w:proofErr w:type="gramEnd"/>
      <w:r w:rsidR="0086335F">
        <w:rPr>
          <w:rFonts w:ascii="Times New Roman MT Extra Bold" w:hAnsi="Times New Roman MT Extra Bold"/>
          <w:i/>
          <w:spacing w:val="-3"/>
          <w:lang w:val="en-US"/>
        </w:rPr>
        <w:t xml:space="preserve"> to nego</w:t>
      </w:r>
      <w:r w:rsidR="00020FD4">
        <w:rPr>
          <w:rFonts w:ascii="Times New Roman MT Extra Bold" w:hAnsi="Times New Roman MT Extra Bold"/>
          <w:i/>
          <w:spacing w:val="-3"/>
          <w:lang w:val="en-US"/>
        </w:rPr>
        <w:t>tiation</w:t>
      </w:r>
      <w:r w:rsidR="0086335F">
        <w:rPr>
          <w:rFonts w:ascii="Times New Roman MT Extra Bold" w:hAnsi="Times New Roman MT Extra Bold"/>
          <w:i/>
          <w:spacing w:val="-3"/>
          <w:lang w:val="en-US"/>
        </w:rPr>
        <w:t xml:space="preserve">                                                       </w:t>
      </w:r>
    </w:p>
    <w:p w:rsidR="0086335F" w:rsidRDefault="0086335F">
      <w:pPr>
        <w:rPr>
          <w:rFonts w:ascii="Times New Roman" w:hAnsi="Times New Roman"/>
          <w:spacing w:val="-3"/>
          <w:sz w:val="20"/>
          <w:lang w:val="en-US"/>
        </w:rPr>
      </w:pPr>
    </w:p>
    <w:p w:rsidR="0086335F" w:rsidRDefault="0086335F">
      <w:pPr>
        <w:rPr>
          <w:rFonts w:ascii="Times New Roman" w:hAnsi="Times New Roman"/>
          <w:b/>
          <w:i/>
          <w:spacing w:val="-3"/>
          <w:lang w:val="en-US"/>
        </w:rPr>
      </w:pPr>
      <w:r>
        <w:rPr>
          <w:rFonts w:ascii="Times New Roman" w:hAnsi="Times New Roman"/>
          <w:b/>
          <w:i/>
          <w:spacing w:val="-3"/>
          <w:u w:val="single"/>
          <w:lang w:val="en-US"/>
        </w:rPr>
        <w:t>Prospectus</w:t>
      </w:r>
    </w:p>
    <w:p w:rsidR="0086335F" w:rsidRDefault="0086335F">
      <w:pPr>
        <w:rPr>
          <w:rFonts w:ascii="Times New Roman" w:hAnsi="Times New Roman"/>
          <w:b/>
          <w:i/>
          <w:spacing w:val="-3"/>
          <w:lang w:val="en-US"/>
        </w:rPr>
      </w:pPr>
    </w:p>
    <w:p w:rsidR="0086335F" w:rsidRDefault="0086335F">
      <w:pPr>
        <w:rPr>
          <w:rFonts w:ascii="Times New Roman" w:hAnsi="Times New Roman"/>
          <w:spacing w:val="-3"/>
          <w:lang w:val="en-US"/>
        </w:rPr>
      </w:pPr>
      <w:r>
        <w:rPr>
          <w:rFonts w:ascii="Times New Roman" w:hAnsi="Times New Roman"/>
          <w:spacing w:val="-3"/>
          <w:lang w:val="en-US"/>
        </w:rPr>
        <w:t xml:space="preserve">The course will focus on American Studies (hence AS) as a branch of philology; on its history and theoretical background earlier and today; on questions of </w:t>
      </w:r>
      <w:proofErr w:type="spellStart"/>
      <w:r>
        <w:rPr>
          <w:rFonts w:ascii="Times New Roman" w:hAnsi="Times New Roman"/>
          <w:spacing w:val="-3"/>
          <w:lang w:val="en-US"/>
        </w:rPr>
        <w:t>interdisciplinarity</w:t>
      </w:r>
      <w:proofErr w:type="spellEnd"/>
      <w:r>
        <w:rPr>
          <w:rFonts w:ascii="Times New Roman" w:hAnsi="Times New Roman"/>
          <w:spacing w:val="-3"/>
          <w:lang w:val="en-US"/>
        </w:rPr>
        <w:t xml:space="preserve"> and method; the AS movement, traditional topics and new directions (includi</w:t>
      </w:r>
      <w:r w:rsidR="005D044D">
        <w:rPr>
          <w:rFonts w:ascii="Times New Roman" w:hAnsi="Times New Roman"/>
          <w:spacing w:val="-3"/>
          <w:lang w:val="en-US"/>
        </w:rPr>
        <w:t xml:space="preserve">ng canon debates, </w:t>
      </w:r>
      <w:proofErr w:type="spellStart"/>
      <w:r w:rsidR="005D044D">
        <w:rPr>
          <w:rFonts w:ascii="Times New Roman" w:hAnsi="Times New Roman"/>
          <w:spacing w:val="-3"/>
          <w:lang w:val="en-US"/>
        </w:rPr>
        <w:t>reconceptualiz</w:t>
      </w:r>
      <w:r>
        <w:rPr>
          <w:rFonts w:ascii="Times New Roman" w:hAnsi="Times New Roman"/>
          <w:spacing w:val="-3"/>
          <w:lang w:val="en-US"/>
        </w:rPr>
        <w:t>ations</w:t>
      </w:r>
      <w:proofErr w:type="spellEnd"/>
      <w:r>
        <w:rPr>
          <w:rFonts w:ascii="Times New Roman" w:hAnsi="Times New Roman"/>
          <w:spacing w:val="-3"/>
          <w:lang w:val="en-US"/>
        </w:rPr>
        <w:t>, and the internationalization of AS); reference literature, journals, resource collections, and technology (web sites); AS in the US, Europe, and Hungary; as well as professional associations and fellowships.</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Class Format</w:t>
      </w:r>
      <w:r>
        <w:rPr>
          <w:rFonts w:ascii="Times New Roman" w:hAnsi="Times New Roman"/>
          <w:b/>
          <w:i/>
          <w:spacing w:val="-3"/>
          <w:lang w:val="en-US"/>
        </w:rPr>
        <w:t>:</w:t>
      </w:r>
      <w:r>
        <w:rPr>
          <w:rFonts w:ascii="Times New Roman" w:hAnsi="Times New Roman"/>
          <w:spacing w:val="-3"/>
          <w:lang w:val="en-US"/>
        </w:rPr>
        <w:t xml:space="preserve"> seminar; </w:t>
      </w:r>
      <w:r w:rsidR="00AE19F9">
        <w:rPr>
          <w:rFonts w:ascii="Times New Roman" w:hAnsi="Times New Roman"/>
          <w:spacing w:val="-3"/>
          <w:lang w:val="en-US"/>
        </w:rPr>
        <w:t>2</w:t>
      </w:r>
      <w:r>
        <w:rPr>
          <w:rFonts w:ascii="Times New Roman" w:hAnsi="Times New Roman"/>
          <w:spacing w:val="-3"/>
          <w:lang w:val="en-US"/>
        </w:rPr>
        <w:t xml:space="preserve"> hour</w:t>
      </w:r>
      <w:r w:rsidR="00AE19F9">
        <w:rPr>
          <w:rFonts w:ascii="Times New Roman" w:hAnsi="Times New Roman"/>
          <w:spacing w:val="-3"/>
          <w:lang w:val="en-US"/>
        </w:rPr>
        <w:t>s</w:t>
      </w:r>
      <w:r>
        <w:rPr>
          <w:rFonts w:ascii="Times New Roman" w:hAnsi="Times New Roman"/>
          <w:spacing w:val="-3"/>
          <w:lang w:val="en-US"/>
        </w:rPr>
        <w:t xml:space="preserve"> per week</w:t>
      </w:r>
      <w:r w:rsidR="00DF6A04">
        <w:rPr>
          <w:rFonts w:ascii="Times New Roman" w:hAnsi="Times New Roman"/>
          <w:spacing w:val="-3"/>
          <w:lang w:val="en-US"/>
        </w:rPr>
        <w:t xml:space="preserve"> in even distribution</w:t>
      </w:r>
      <w:r w:rsidR="00AE19F9">
        <w:rPr>
          <w:rFonts w:ascii="Times New Roman" w:hAnsi="Times New Roman"/>
          <w:spacing w:val="-3"/>
          <w:lang w:val="en-US"/>
        </w:rPr>
        <w:t xml:space="preserve">, </w:t>
      </w:r>
      <w:r w:rsidRPr="00136F66">
        <w:rPr>
          <w:rFonts w:ascii="Times New Roman" w:hAnsi="Times New Roman"/>
          <w:b/>
          <w:i/>
          <w:spacing w:val="-3"/>
          <w:lang w:val="en-US"/>
        </w:rPr>
        <w:t>block-taught</w:t>
      </w:r>
      <w:r w:rsidR="00DF6A04" w:rsidRPr="00136F66">
        <w:rPr>
          <w:rFonts w:ascii="Times New Roman" w:hAnsi="Times New Roman"/>
          <w:b/>
          <w:i/>
          <w:spacing w:val="-3"/>
          <w:lang w:val="en-US"/>
        </w:rPr>
        <w:t xml:space="preserve"> in fact</w:t>
      </w:r>
      <w:r>
        <w:rPr>
          <w:rFonts w:ascii="Times New Roman" w:hAnsi="Times New Roman"/>
          <w:spacing w:val="-3"/>
          <w:lang w:val="en-US"/>
        </w:rPr>
        <w:t>; graded (discussion, presentation, and papers).</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Status of Course</w:t>
      </w:r>
      <w:r>
        <w:rPr>
          <w:rFonts w:ascii="Times New Roman" w:hAnsi="Times New Roman"/>
          <w:spacing w:val="-3"/>
          <w:lang w:val="en-US"/>
        </w:rPr>
        <w:t>: required</w:t>
      </w:r>
      <w:r w:rsidR="00AE19F9">
        <w:rPr>
          <w:rFonts w:ascii="Times New Roman" w:hAnsi="Times New Roman"/>
          <w:spacing w:val="-3"/>
          <w:lang w:val="en-US"/>
        </w:rPr>
        <w:t xml:space="preserve"> for American stream, optional for British</w:t>
      </w:r>
      <w:r w:rsidR="00246588">
        <w:rPr>
          <w:rFonts w:ascii="Times New Roman" w:hAnsi="Times New Roman"/>
          <w:spacing w:val="-3"/>
          <w:lang w:val="en-US"/>
        </w:rPr>
        <w:t>-</w:t>
      </w:r>
      <w:r w:rsidR="00AE19F9">
        <w:rPr>
          <w:rFonts w:ascii="Times New Roman" w:hAnsi="Times New Roman"/>
          <w:spacing w:val="-3"/>
          <w:lang w:val="en-US"/>
        </w:rPr>
        <w:t>stream students</w:t>
      </w:r>
      <w:r w:rsidR="00B55A07">
        <w:rPr>
          <w:rFonts w:ascii="Times New Roman" w:hAnsi="Times New Roman"/>
          <w:spacing w:val="-3"/>
          <w:lang w:val="en-US"/>
        </w:rPr>
        <w:t>, 3 credits</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General Requirements</w:t>
      </w:r>
    </w:p>
    <w:p w:rsidR="0086335F" w:rsidRDefault="0086335F">
      <w:pPr>
        <w:rPr>
          <w:rFonts w:ascii="Times New Roman" w:hAnsi="Times New Roman"/>
          <w:spacing w:val="-3"/>
          <w:lang w:val="en-US"/>
        </w:rPr>
      </w:pPr>
      <w:r>
        <w:rPr>
          <w:rFonts w:ascii="Times New Roman" w:hAnsi="Times New Roman"/>
          <w:spacing w:val="-3"/>
          <w:lang w:val="en-US"/>
        </w:rPr>
        <w:t xml:space="preserve">       </w:t>
      </w:r>
    </w:p>
    <w:p w:rsidR="0086335F" w:rsidRDefault="0086335F">
      <w:pPr>
        <w:rPr>
          <w:rFonts w:ascii="Times New Roman" w:hAnsi="Times New Roman"/>
          <w:spacing w:val="-3"/>
          <w:lang w:val="en-US"/>
        </w:rPr>
      </w:pPr>
      <w:r>
        <w:rPr>
          <w:rFonts w:ascii="Times New Roman" w:hAnsi="Times New Roman"/>
          <w:spacing w:val="-3"/>
          <w:lang w:val="en-US"/>
        </w:rPr>
        <w:t>The reading assignments are kept as reasonable as possible. Students will be expected to attend class faithfully, to keep up with the readings, and to come to class prepared with questions and comments for discus</w:t>
      </w:r>
      <w:r>
        <w:rPr>
          <w:rFonts w:ascii="Times New Roman" w:hAnsi="Times New Roman"/>
          <w:spacing w:val="-3"/>
          <w:lang w:val="en-US"/>
        </w:rPr>
        <w:softHyphen/>
        <w:t>sion. The classes will be conducted in an atmosphere in which the instructor and the students take the time to discuss readings and share their insights. We can set aside part of any class meeting for informal discussion of our work if needed.</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Course Requirements</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spacing w:val="-3"/>
          <w:lang w:val="en-US"/>
        </w:rPr>
        <w:t xml:space="preserve">Informed attendance and participation, </w:t>
      </w:r>
      <w:r w:rsidR="008861DC">
        <w:rPr>
          <w:rFonts w:ascii="Times New Roman" w:hAnsi="Times New Roman"/>
          <w:spacing w:val="-3"/>
          <w:lang w:val="en-US"/>
        </w:rPr>
        <w:t xml:space="preserve">two </w:t>
      </w:r>
      <w:r>
        <w:rPr>
          <w:rFonts w:ascii="Times New Roman" w:hAnsi="Times New Roman"/>
          <w:spacing w:val="-3"/>
          <w:lang w:val="en-US"/>
        </w:rPr>
        <w:t>oral presentation</w:t>
      </w:r>
      <w:r w:rsidR="008861DC">
        <w:rPr>
          <w:rFonts w:ascii="Times New Roman" w:hAnsi="Times New Roman"/>
          <w:spacing w:val="-3"/>
          <w:lang w:val="en-US"/>
        </w:rPr>
        <w:t>s</w:t>
      </w:r>
      <w:r>
        <w:rPr>
          <w:rFonts w:ascii="Times New Roman" w:hAnsi="Times New Roman"/>
          <w:spacing w:val="-3"/>
          <w:lang w:val="en-US"/>
        </w:rPr>
        <w:t xml:space="preserve">, </w:t>
      </w:r>
      <w:r w:rsidR="008861DC">
        <w:rPr>
          <w:rFonts w:ascii="Times New Roman" w:hAnsi="Times New Roman"/>
          <w:spacing w:val="-3"/>
          <w:lang w:val="en-US"/>
        </w:rPr>
        <w:t>two 5-page and two 3-page</w:t>
      </w:r>
      <w:r>
        <w:rPr>
          <w:rFonts w:ascii="Times New Roman" w:hAnsi="Times New Roman"/>
          <w:spacing w:val="-3"/>
          <w:lang w:val="en-US"/>
        </w:rPr>
        <w:t xml:space="preserve"> paper</w:t>
      </w:r>
      <w:r w:rsidR="00951096">
        <w:rPr>
          <w:rFonts w:ascii="Times New Roman" w:hAnsi="Times New Roman"/>
          <w:spacing w:val="-3"/>
          <w:lang w:val="en-US"/>
        </w:rPr>
        <w:t xml:space="preserve">s, </w:t>
      </w:r>
      <w:r w:rsidR="008861DC">
        <w:rPr>
          <w:rFonts w:ascii="Times New Roman" w:hAnsi="Times New Roman"/>
          <w:spacing w:val="-3"/>
          <w:lang w:val="en-US"/>
        </w:rPr>
        <w:t>as well as</w:t>
      </w:r>
      <w:r w:rsidR="00951096">
        <w:rPr>
          <w:rFonts w:ascii="Times New Roman" w:hAnsi="Times New Roman"/>
          <w:spacing w:val="-3"/>
          <w:lang w:val="en-US"/>
        </w:rPr>
        <w:t xml:space="preserve"> technological assignment</w:t>
      </w:r>
      <w:r w:rsidR="00731FFC">
        <w:rPr>
          <w:rFonts w:ascii="Times New Roman" w:hAnsi="Times New Roman"/>
          <w:spacing w:val="-3"/>
          <w:lang w:val="en-US"/>
        </w:rPr>
        <w:t>.</w:t>
      </w:r>
    </w:p>
    <w:p w:rsidR="0086335F" w:rsidRDefault="0086335F">
      <w:pPr>
        <w:rPr>
          <w:rFonts w:ascii="Times New Roman" w:hAnsi="Times New Roman"/>
          <w:spacing w:val="-3"/>
          <w:lang w:val="en-US"/>
        </w:rPr>
      </w:pPr>
    </w:p>
    <w:p w:rsidR="0086335F" w:rsidRDefault="0086335F">
      <w:pPr>
        <w:pStyle w:val="Heading2"/>
        <w:rPr>
          <w:rFonts w:ascii="Times New Roman" w:hAnsi="Times New Roman"/>
          <w:b/>
          <w:i w:val="0"/>
          <w:u w:val="none"/>
        </w:rPr>
      </w:pPr>
      <w:r>
        <w:rPr>
          <w:rFonts w:ascii="Times New Roman" w:hAnsi="Times New Roman"/>
          <w:b/>
        </w:rPr>
        <w:lastRenderedPageBreak/>
        <w:t>Presentations</w:t>
      </w:r>
    </w:p>
    <w:p w:rsidR="0086335F" w:rsidRDefault="0086335F">
      <w:pPr>
        <w:rPr>
          <w:rFonts w:ascii="Times New Roman" w:hAnsi="Times New Roman"/>
        </w:rPr>
      </w:pPr>
    </w:p>
    <w:p w:rsidR="0086335F" w:rsidRDefault="0086335F">
      <w:pPr>
        <w:tabs>
          <w:tab w:val="left" w:pos="360"/>
        </w:tabs>
        <w:rPr>
          <w:rFonts w:ascii="Times New Roman" w:hAnsi="Times New Roman"/>
          <w:u w:val="single"/>
        </w:rPr>
      </w:pPr>
      <w:r>
        <w:rPr>
          <w:rFonts w:ascii="Times New Roman" w:hAnsi="Times New Roman"/>
        </w:rPr>
        <w:t xml:space="preserve">Students </w:t>
      </w:r>
      <w:r w:rsidR="00951096">
        <w:rPr>
          <w:rFonts w:ascii="Times New Roman" w:hAnsi="Times New Roman"/>
        </w:rPr>
        <w:t>are expected to</w:t>
      </w:r>
      <w:r>
        <w:rPr>
          <w:rFonts w:ascii="Times New Roman" w:hAnsi="Times New Roman"/>
        </w:rPr>
        <w:t xml:space="preserve"> conduct two discussions in class, based on any two of their four papers (see </w:t>
      </w:r>
      <w:r w:rsidR="008861DC">
        <w:rPr>
          <w:rFonts w:ascii="Times New Roman" w:hAnsi="Times New Roman"/>
        </w:rPr>
        <w:t xml:space="preserve">writing assignments </w:t>
      </w:r>
      <w:r>
        <w:rPr>
          <w:rFonts w:ascii="Times New Roman" w:hAnsi="Times New Roman"/>
        </w:rPr>
        <w:t>below). The presenter’s aim is to present h</w:t>
      </w:r>
      <w:r w:rsidR="005C7BBC">
        <w:rPr>
          <w:rFonts w:ascii="Times New Roman" w:hAnsi="Times New Roman"/>
        </w:rPr>
        <w:t>er</w:t>
      </w:r>
      <w:r>
        <w:rPr>
          <w:rFonts w:ascii="Times New Roman" w:hAnsi="Times New Roman"/>
        </w:rPr>
        <w:t>/h</w:t>
      </w:r>
      <w:r w:rsidR="005C7BBC">
        <w:rPr>
          <w:rFonts w:ascii="Times New Roman" w:hAnsi="Times New Roman"/>
        </w:rPr>
        <w:t>is</w:t>
      </w:r>
      <w:r>
        <w:rPr>
          <w:rFonts w:ascii="Times New Roman" w:hAnsi="Times New Roman"/>
        </w:rPr>
        <w:t xml:space="preserve"> position and, by using the interrogative method, generate a good debate. </w:t>
      </w:r>
      <w:r w:rsidRPr="00BF201E">
        <w:rPr>
          <w:rFonts w:ascii="Times New Roman" w:hAnsi="Times New Roman"/>
          <w:b/>
          <w:i/>
          <w:u w:val="single"/>
        </w:rPr>
        <w:t xml:space="preserve">Sign-up deadline: </w:t>
      </w:r>
      <w:r w:rsidR="005D044D">
        <w:rPr>
          <w:rFonts w:ascii="Times New Roman" w:hAnsi="Times New Roman"/>
          <w:b/>
          <w:i/>
          <w:u w:val="single"/>
        </w:rPr>
        <w:t>March</w:t>
      </w:r>
      <w:r w:rsidR="005D044D" w:rsidRPr="009B1CF9">
        <w:rPr>
          <w:rFonts w:ascii="Times New Roman" w:hAnsi="Times New Roman"/>
          <w:b/>
          <w:i/>
          <w:u w:val="single"/>
        </w:rPr>
        <w:t xml:space="preserve"> </w:t>
      </w:r>
      <w:r w:rsidR="009B1CF9" w:rsidRPr="009B1CF9">
        <w:rPr>
          <w:rFonts w:ascii="Times New Roman" w:hAnsi="Times New Roman"/>
          <w:b/>
          <w:i/>
          <w:u w:val="single"/>
        </w:rPr>
        <w:t>7</w:t>
      </w:r>
      <w:r w:rsidR="005E0B3D">
        <w:rPr>
          <w:rFonts w:ascii="Times New Roman" w:hAnsi="Times New Roman"/>
          <w:b/>
          <w:i/>
          <w:u w:val="single"/>
        </w:rPr>
        <w:t xml:space="preserve"> </w:t>
      </w:r>
      <w:r>
        <w:rPr>
          <w:rFonts w:ascii="Times New Roman" w:hAnsi="Times New Roman"/>
        </w:rPr>
        <w:t>(</w:t>
      </w:r>
      <w:r w:rsidR="009B1CF9">
        <w:rPr>
          <w:rFonts w:ascii="Times New Roman" w:hAnsi="Times New Roman"/>
        </w:rPr>
        <w:t>see</w:t>
      </w:r>
      <w:r w:rsidR="00BF201E">
        <w:rPr>
          <w:rFonts w:ascii="Times New Roman" w:hAnsi="Times New Roman"/>
        </w:rPr>
        <w:t xml:space="preserve"> </w:t>
      </w:r>
      <w:r w:rsidR="00084133" w:rsidRPr="009B1CF9">
        <w:rPr>
          <w:rFonts w:ascii="Times New Roman" w:hAnsi="Times New Roman"/>
          <w:i/>
        </w:rPr>
        <w:t>sign-up sheet</w:t>
      </w:r>
      <w:r w:rsidR="00BB37C9">
        <w:rPr>
          <w:rFonts w:ascii="Times New Roman" w:hAnsi="Times New Roman"/>
        </w:rPr>
        <w:t>);</w:t>
      </w:r>
      <w:r w:rsidR="00084133">
        <w:rPr>
          <w:rFonts w:ascii="Times New Roman" w:hAnsi="Times New Roman"/>
        </w:rPr>
        <w:t xml:space="preserve"> </w:t>
      </w:r>
      <w:r w:rsidR="00BB37C9">
        <w:rPr>
          <w:rFonts w:ascii="Times New Roman" w:hAnsi="Times New Roman"/>
        </w:rPr>
        <w:t>2</w:t>
      </w:r>
      <w:r>
        <w:rPr>
          <w:rFonts w:ascii="Times New Roman" w:hAnsi="Times New Roman"/>
        </w:rPr>
        <w:t xml:space="preserve"> presentation</w:t>
      </w:r>
      <w:r w:rsidR="00084133">
        <w:rPr>
          <w:rFonts w:ascii="Times New Roman" w:hAnsi="Times New Roman"/>
        </w:rPr>
        <w:t>s</w:t>
      </w:r>
      <w:r>
        <w:rPr>
          <w:rFonts w:ascii="Times New Roman" w:hAnsi="Times New Roman"/>
        </w:rPr>
        <w:t xml:space="preserve"> per </w:t>
      </w:r>
      <w:r w:rsidR="00084133">
        <w:rPr>
          <w:rFonts w:ascii="Times New Roman" w:hAnsi="Times New Roman"/>
        </w:rPr>
        <w:t xml:space="preserve">double </w:t>
      </w:r>
      <w:r>
        <w:rPr>
          <w:rFonts w:ascii="Times New Roman" w:hAnsi="Times New Roman"/>
        </w:rPr>
        <w:t>class session</w:t>
      </w:r>
      <w:r w:rsidR="00BB37C9">
        <w:rPr>
          <w:rFonts w:ascii="Times New Roman" w:hAnsi="Times New Roman"/>
        </w:rPr>
        <w:t>s at the maximum.</w:t>
      </w:r>
    </w:p>
    <w:p w:rsidR="0086335F" w:rsidRDefault="0086335F">
      <w:pPr>
        <w:rPr>
          <w:rFonts w:ascii="Times New Roman" w:hAnsi="Times New Roman"/>
          <w:spacing w:val="-3"/>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Writing Assignments</w:t>
      </w:r>
    </w:p>
    <w:p w:rsidR="0086335F" w:rsidRDefault="0086335F">
      <w:pPr>
        <w:jc w:val="center"/>
        <w:rPr>
          <w:rFonts w:ascii="Times New Roman" w:hAnsi="Times New Roman"/>
          <w:b/>
          <w:i/>
          <w:spacing w:val="-3"/>
          <w:sz w:val="72"/>
          <w:u w:val="single"/>
          <w:lang w:val="en-US"/>
        </w:rPr>
      </w:pP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r>
        <w:rPr>
          <w:rFonts w:ascii="Times New Roman" w:hAnsi="Times New Roman"/>
          <w:b/>
          <w:spacing w:val="-3"/>
          <w:sz w:val="72"/>
          <w:lang w:val="en-US"/>
        </w:rPr>
        <w:sym w:font="Wingdings" w:char="F03F"/>
      </w:r>
    </w:p>
    <w:p w:rsidR="0086335F" w:rsidRPr="00613368" w:rsidRDefault="0086335F">
      <w:pPr>
        <w:pBdr>
          <w:top w:val="double" w:sz="12" w:space="1" w:color="auto" w:shadow="1"/>
          <w:left w:val="double" w:sz="12" w:space="1" w:color="auto" w:shadow="1"/>
          <w:bottom w:val="double" w:sz="12" w:space="1" w:color="auto" w:shadow="1"/>
          <w:right w:val="double" w:sz="12" w:space="1" w:color="auto" w:shadow="1"/>
        </w:pBdr>
        <w:ind w:left="720"/>
        <w:rPr>
          <w:rFonts w:ascii="Times New Roman" w:hAnsi="Times New Roman"/>
          <w:spacing w:val="-3"/>
        </w:rPr>
      </w:pPr>
      <w:r>
        <w:rPr>
          <w:rFonts w:ascii="Times New Roman" w:hAnsi="Times New Roman"/>
          <w:spacing w:val="-3"/>
        </w:rPr>
        <w:t>OUT-OF-CLASS PAPERS—</w:t>
      </w:r>
      <w:proofErr w:type="gramStart"/>
      <w:r>
        <w:rPr>
          <w:rFonts w:ascii="Times New Roman" w:hAnsi="Times New Roman"/>
          <w:spacing w:val="-3"/>
        </w:rPr>
        <w:t>Each</w:t>
      </w:r>
      <w:proofErr w:type="gramEnd"/>
      <w:r>
        <w:rPr>
          <w:rFonts w:ascii="Times New Roman" w:hAnsi="Times New Roman"/>
          <w:spacing w:val="-3"/>
        </w:rPr>
        <w:t xml:space="preserve"> student is expected to prepare </w:t>
      </w:r>
      <w:r w:rsidRPr="00DE43E8">
        <w:rPr>
          <w:rFonts w:ascii="Times New Roman" w:hAnsi="Times New Roman"/>
          <w:b/>
          <w:spacing w:val="-3"/>
        </w:rPr>
        <w:t>four papers</w:t>
      </w:r>
      <w:r>
        <w:rPr>
          <w:rFonts w:ascii="Times New Roman" w:hAnsi="Times New Roman"/>
          <w:spacing w:val="-3"/>
        </w:rPr>
        <w:t xml:space="preserve"> in which s/he examines (on</w:t>
      </w:r>
      <w:r w:rsidR="001F5BBC">
        <w:rPr>
          <w:rFonts w:ascii="Times New Roman" w:hAnsi="Times New Roman"/>
          <w:spacing w:val="-3"/>
        </w:rPr>
        <w:t xml:space="preserve">e aspect of) </w:t>
      </w:r>
      <w:r>
        <w:rPr>
          <w:rFonts w:ascii="Times New Roman" w:hAnsi="Times New Roman"/>
          <w:spacing w:val="-3"/>
        </w:rPr>
        <w:t>her</w:t>
      </w:r>
      <w:r w:rsidR="001F5BBC">
        <w:rPr>
          <w:rFonts w:ascii="Times New Roman" w:hAnsi="Times New Roman"/>
          <w:spacing w:val="-3"/>
        </w:rPr>
        <w:t>/his</w:t>
      </w:r>
      <w:r>
        <w:rPr>
          <w:rFonts w:ascii="Times New Roman" w:hAnsi="Times New Roman"/>
          <w:spacing w:val="-3"/>
        </w:rPr>
        <w:t xml:space="preserve"> dissertation research topic </w:t>
      </w:r>
      <w:r w:rsidRPr="008861DC">
        <w:rPr>
          <w:rFonts w:ascii="Times New Roman" w:hAnsi="Times New Roman"/>
          <w:b/>
          <w:spacing w:val="-3"/>
        </w:rPr>
        <w:t>in the contexts of</w:t>
      </w:r>
      <w:r>
        <w:rPr>
          <w:rFonts w:ascii="Times New Roman" w:hAnsi="Times New Roman"/>
          <w:spacing w:val="-3"/>
        </w:rPr>
        <w:t xml:space="preserve"> 1) </w:t>
      </w:r>
      <w:r w:rsidRPr="00DE43E8">
        <w:rPr>
          <w:rFonts w:ascii="Times New Roman" w:hAnsi="Times New Roman"/>
          <w:b/>
          <w:i/>
          <w:spacing w:val="-3"/>
          <w:u w:val="single"/>
        </w:rPr>
        <w:t>one</w:t>
      </w:r>
      <w:r w:rsidRPr="00DE43E8">
        <w:rPr>
          <w:rFonts w:ascii="Times New Roman" w:hAnsi="Times New Roman"/>
          <w:b/>
          <w:i/>
          <w:spacing w:val="-3"/>
        </w:rPr>
        <w:t xml:space="preserve"> relevant traditional AS topic</w:t>
      </w:r>
      <w:r>
        <w:rPr>
          <w:rFonts w:ascii="Times New Roman" w:hAnsi="Times New Roman"/>
          <w:spacing w:val="-3"/>
        </w:rPr>
        <w:t xml:space="preserve"> and 2) </w:t>
      </w:r>
      <w:r w:rsidRPr="00DE43E8">
        <w:rPr>
          <w:rFonts w:ascii="Times New Roman" w:hAnsi="Times New Roman"/>
          <w:b/>
          <w:i/>
          <w:spacing w:val="-3"/>
          <w:u w:val="single"/>
        </w:rPr>
        <w:t>one</w:t>
      </w:r>
      <w:r w:rsidRPr="00DE43E8">
        <w:rPr>
          <w:rFonts w:ascii="Times New Roman" w:hAnsi="Times New Roman"/>
          <w:b/>
          <w:i/>
          <w:spacing w:val="-3"/>
        </w:rPr>
        <w:t xml:space="preserve"> new-accent AS topic</w:t>
      </w:r>
      <w:r>
        <w:rPr>
          <w:rFonts w:ascii="Times New Roman" w:hAnsi="Times New Roman"/>
          <w:spacing w:val="-3"/>
        </w:rPr>
        <w:t xml:space="preserve">. (Both are five-page papers.) </w:t>
      </w:r>
      <w:r w:rsidR="00DE43E8">
        <w:rPr>
          <w:rFonts w:ascii="Times New Roman" w:hAnsi="Times New Roman"/>
          <w:spacing w:val="-3"/>
        </w:rPr>
        <w:t xml:space="preserve">For topics see page 8 of this syllabus. </w:t>
      </w:r>
      <w:r>
        <w:rPr>
          <w:rFonts w:ascii="Times New Roman" w:hAnsi="Times New Roman"/>
          <w:spacing w:val="-3"/>
        </w:rPr>
        <w:t xml:space="preserve">The other </w:t>
      </w:r>
      <w:r w:rsidRPr="00DE43E8">
        <w:rPr>
          <w:rFonts w:ascii="Times New Roman" w:hAnsi="Times New Roman"/>
          <w:b/>
          <w:i/>
          <w:spacing w:val="-3"/>
        </w:rPr>
        <w:t>two are position papers</w:t>
      </w:r>
      <w:r>
        <w:rPr>
          <w:rFonts w:ascii="Times New Roman" w:hAnsi="Times New Roman"/>
          <w:spacing w:val="-3"/>
        </w:rPr>
        <w:t xml:space="preserve"> (three typed pages each) based on two articles of the student’s choice: one from the </w:t>
      </w:r>
      <w:r>
        <w:rPr>
          <w:rFonts w:ascii="Times New Roman" w:hAnsi="Times New Roman"/>
          <w:i/>
          <w:spacing w:val="-3"/>
        </w:rPr>
        <w:t>American Quarterly</w:t>
      </w:r>
      <w:r>
        <w:rPr>
          <w:rFonts w:ascii="Times New Roman" w:hAnsi="Times New Roman"/>
          <w:spacing w:val="-3"/>
        </w:rPr>
        <w:t xml:space="preserve"> and one from either the </w:t>
      </w:r>
      <w:r>
        <w:rPr>
          <w:rFonts w:ascii="Times New Roman" w:hAnsi="Times New Roman"/>
          <w:i/>
          <w:spacing w:val="-3"/>
        </w:rPr>
        <w:t>Journal of American History, Journal of American Culture,</w:t>
      </w:r>
      <w:r>
        <w:rPr>
          <w:rFonts w:ascii="Times New Roman" w:hAnsi="Times New Roman"/>
          <w:spacing w:val="-3"/>
        </w:rPr>
        <w:t xml:space="preserve"> or the </w:t>
      </w:r>
      <w:r>
        <w:rPr>
          <w:rFonts w:ascii="Times New Roman" w:hAnsi="Times New Roman"/>
          <w:i/>
          <w:spacing w:val="-3"/>
        </w:rPr>
        <w:t>Journal of Popular Culture</w:t>
      </w:r>
      <w:r>
        <w:rPr>
          <w:rFonts w:ascii="Times New Roman" w:hAnsi="Times New Roman"/>
          <w:spacing w:val="-3"/>
        </w:rPr>
        <w:t>.</w:t>
      </w:r>
      <w:r w:rsidR="00643B32">
        <w:rPr>
          <w:rFonts w:ascii="Times New Roman" w:hAnsi="Times New Roman"/>
          <w:spacing w:val="-3"/>
        </w:rPr>
        <w:t xml:space="preserve"> </w:t>
      </w:r>
      <w:r w:rsidR="00C07C6B">
        <w:rPr>
          <w:rFonts w:ascii="Times New Roman" w:hAnsi="Times New Roman"/>
          <w:spacing w:val="-3"/>
        </w:rPr>
        <w:t>Those articles cannot be syllabus-items; i.e., n</w:t>
      </w:r>
      <w:r w:rsidR="00643B32">
        <w:rPr>
          <w:rFonts w:ascii="Times New Roman" w:hAnsi="Times New Roman"/>
          <w:spacing w:val="-3"/>
        </w:rPr>
        <w:t>one of the 4 papers should be based on texts indicated for class discussion in the syllabus Schedule</w:t>
      </w:r>
      <w:r w:rsidR="00162367">
        <w:rPr>
          <w:rFonts w:ascii="Times New Roman" w:hAnsi="Times New Roman"/>
          <w:spacing w:val="-3"/>
        </w:rPr>
        <w:t xml:space="preserve"> (optional reading items at the end of this semester’s Schedule</w:t>
      </w:r>
      <w:r w:rsidR="00FE0F73">
        <w:rPr>
          <w:rFonts w:ascii="Times New Roman" w:hAnsi="Times New Roman"/>
          <w:spacing w:val="-3"/>
        </w:rPr>
        <w:t>–p.7</w:t>
      </w:r>
      <w:proofErr w:type="gramStart"/>
      <w:r w:rsidR="00FE0F73">
        <w:rPr>
          <w:rFonts w:ascii="Times New Roman" w:hAnsi="Times New Roman"/>
          <w:spacing w:val="-3"/>
        </w:rPr>
        <w:t>–</w:t>
      </w:r>
      <w:r w:rsidR="00162367">
        <w:rPr>
          <w:rFonts w:ascii="Times New Roman" w:hAnsi="Times New Roman"/>
          <w:spacing w:val="-3"/>
        </w:rPr>
        <w:t xml:space="preserve"> </w:t>
      </w:r>
      <w:r w:rsidR="00FE0F73">
        <w:rPr>
          <w:rFonts w:ascii="Times New Roman" w:hAnsi="Times New Roman"/>
          <w:spacing w:val="-3"/>
        </w:rPr>
        <w:t xml:space="preserve"> </w:t>
      </w:r>
      <w:r w:rsidR="00162367">
        <w:rPr>
          <w:rFonts w:ascii="Times New Roman" w:hAnsi="Times New Roman"/>
          <w:spacing w:val="-3"/>
        </w:rPr>
        <w:t>excepted</w:t>
      </w:r>
      <w:proofErr w:type="gramEnd"/>
      <w:r w:rsidR="00162367">
        <w:rPr>
          <w:rFonts w:ascii="Times New Roman" w:hAnsi="Times New Roman"/>
          <w:spacing w:val="-3"/>
        </w:rPr>
        <w:t>)</w:t>
      </w:r>
      <w:r w:rsidR="00643B32">
        <w:rPr>
          <w:rFonts w:ascii="Times New Roman" w:hAnsi="Times New Roman"/>
          <w:spacing w:val="-3"/>
        </w:rPr>
        <w:t>.</w:t>
      </w:r>
      <w:r>
        <w:rPr>
          <w:rFonts w:ascii="Times New Roman" w:hAnsi="Times New Roman"/>
          <w:spacing w:val="-3"/>
        </w:rPr>
        <w:t xml:space="preserve"> </w:t>
      </w:r>
      <w:r w:rsidR="00F04BE9" w:rsidRPr="005A103E">
        <w:rPr>
          <w:rFonts w:ascii="Times New Roman" w:hAnsi="Times New Roman"/>
          <w:b/>
          <w:i/>
          <w:spacing w:val="-3"/>
          <w:lang w:val="en-US"/>
        </w:rPr>
        <w:t xml:space="preserve">The papers must clearly indicate which of the four paper-requirements they satisfy. </w:t>
      </w:r>
      <w:r w:rsidR="00BB37C9" w:rsidRPr="00BB37C9">
        <w:rPr>
          <w:rFonts w:ascii="Times New Roman" w:hAnsi="Times New Roman"/>
          <w:b/>
          <w:i/>
          <w:spacing w:val="-3"/>
        </w:rPr>
        <w:t xml:space="preserve">Electronic submissions are required. Deadline: </w:t>
      </w:r>
      <w:r w:rsidR="00BB37C9">
        <w:rPr>
          <w:rFonts w:ascii="Times New Roman" w:hAnsi="Times New Roman"/>
          <w:b/>
          <w:i/>
          <w:spacing w:val="-3"/>
        </w:rPr>
        <w:t xml:space="preserve">continuous; </w:t>
      </w:r>
      <w:r w:rsidR="00F04BE9">
        <w:rPr>
          <w:rFonts w:ascii="Times New Roman" w:hAnsi="Times New Roman"/>
          <w:b/>
          <w:i/>
          <w:spacing w:val="-3"/>
        </w:rPr>
        <w:t xml:space="preserve">they may be submitted in any order, at any time, but </w:t>
      </w:r>
      <w:r w:rsidR="00BB37C9">
        <w:rPr>
          <w:rFonts w:ascii="Times New Roman" w:hAnsi="Times New Roman"/>
          <w:b/>
          <w:i/>
          <w:spacing w:val="-3"/>
        </w:rPr>
        <w:t xml:space="preserve">submissions </w:t>
      </w:r>
      <w:r w:rsidR="00F04BE9">
        <w:rPr>
          <w:rFonts w:ascii="Times New Roman" w:hAnsi="Times New Roman"/>
          <w:b/>
          <w:i/>
          <w:spacing w:val="-3"/>
        </w:rPr>
        <w:t xml:space="preserve">must </w:t>
      </w:r>
      <w:r w:rsidR="00BB37C9">
        <w:rPr>
          <w:rFonts w:ascii="Times New Roman" w:hAnsi="Times New Roman"/>
          <w:b/>
          <w:i/>
          <w:spacing w:val="-3"/>
        </w:rPr>
        <w:t>be complete</w:t>
      </w:r>
      <w:r w:rsidR="00BB37C9" w:rsidRPr="00BB37C9">
        <w:rPr>
          <w:rFonts w:ascii="Times New Roman" w:hAnsi="Times New Roman"/>
          <w:b/>
          <w:i/>
          <w:spacing w:val="-3"/>
        </w:rPr>
        <w:t xml:space="preserve"> no later than </w:t>
      </w:r>
      <w:r w:rsidR="00981A08">
        <w:rPr>
          <w:rFonts w:ascii="Times New Roman" w:hAnsi="Times New Roman"/>
          <w:b/>
          <w:i/>
          <w:spacing w:val="-3"/>
        </w:rPr>
        <w:t xml:space="preserve">May </w:t>
      </w:r>
      <w:r w:rsidR="000853DC">
        <w:rPr>
          <w:rFonts w:ascii="Times New Roman" w:hAnsi="Times New Roman"/>
          <w:b/>
          <w:i/>
          <w:spacing w:val="-3"/>
        </w:rPr>
        <w:t>31</w:t>
      </w:r>
      <w:r w:rsidR="00412CAF">
        <w:rPr>
          <w:rFonts w:ascii="Times New Roman" w:hAnsi="Times New Roman"/>
          <w:b/>
          <w:i/>
          <w:spacing w:val="-3"/>
        </w:rPr>
        <w:t>, without penalty</w:t>
      </w:r>
      <w:r w:rsidR="00BB37C9" w:rsidRPr="00BB37C9">
        <w:rPr>
          <w:rFonts w:ascii="Times New Roman" w:hAnsi="Times New Roman"/>
          <w:b/>
          <w:i/>
          <w:spacing w:val="-3"/>
        </w:rPr>
        <w:t>.</w:t>
      </w:r>
      <w:r w:rsidR="00613368">
        <w:rPr>
          <w:rFonts w:ascii="Times New Roman" w:hAnsi="Times New Roman"/>
          <w:b/>
          <w:spacing w:val="-3"/>
        </w:rPr>
        <w:t xml:space="preserve"> N.B. NO PAPERS SUBMITTED IN OTHER COURSES TO SATISFY OTHER COURSE REQUIREMENTS WILL BE ACCEPTED.</w:t>
      </w:r>
    </w:p>
    <w:p w:rsidR="0086335F" w:rsidRDefault="0086335F">
      <w:pPr>
        <w:rPr>
          <w:rFonts w:ascii="Times New Roman" w:hAnsi="Times New Roman"/>
          <w:b/>
          <w:i/>
          <w:spacing w:val="-3"/>
          <w:u w:val="single"/>
          <w:lang w:val="en-US"/>
        </w:rPr>
      </w:pPr>
    </w:p>
    <w:p w:rsidR="0086335F" w:rsidRDefault="0086335F">
      <w:pPr>
        <w:rPr>
          <w:rFonts w:ascii="Times New Roman" w:hAnsi="Times New Roman"/>
          <w:spacing w:val="-3"/>
          <w:lang w:val="en-US"/>
        </w:rPr>
      </w:pPr>
      <w:r>
        <w:rPr>
          <w:rFonts w:ascii="Times New Roman" w:hAnsi="Times New Roman"/>
          <w:b/>
          <w:i/>
          <w:spacing w:val="-3"/>
          <w:u w:val="single"/>
          <w:lang w:val="en-US"/>
        </w:rPr>
        <w:t>Technological assignment</w:t>
      </w:r>
    </w:p>
    <w:p w:rsidR="0086335F" w:rsidRDefault="0086335F">
      <w:pPr>
        <w:pBdr>
          <w:top w:val="double" w:sz="12" w:space="1" w:color="auto" w:shadow="1"/>
          <w:left w:val="double" w:sz="12" w:space="1" w:color="auto" w:shadow="1"/>
          <w:bottom w:val="double" w:sz="12" w:space="1" w:color="auto" w:shadow="1"/>
          <w:right w:val="double" w:sz="12" w:space="1" w:color="auto" w:shadow="1"/>
        </w:pBdr>
        <w:ind w:left="720"/>
        <w:rPr>
          <w:rFonts w:ascii="Times New Roman" w:hAnsi="Times New Roman"/>
          <w:spacing w:val="-3"/>
          <w:lang w:val="en-US"/>
        </w:rPr>
      </w:pPr>
      <w:r>
        <w:rPr>
          <w:rFonts w:ascii="Times New Roman" w:hAnsi="Times New Roman"/>
          <w:spacing w:val="-3"/>
          <w:lang w:val="en-US"/>
        </w:rPr>
        <w:t>INTERNET RESOURCES—</w:t>
      </w:r>
      <w:proofErr w:type="gramStart"/>
      <w:r>
        <w:rPr>
          <w:rFonts w:ascii="Times New Roman" w:hAnsi="Times New Roman"/>
          <w:spacing w:val="-3"/>
          <w:lang w:val="en-US"/>
        </w:rPr>
        <w:t>Each</w:t>
      </w:r>
      <w:proofErr w:type="gramEnd"/>
      <w:r>
        <w:rPr>
          <w:rFonts w:ascii="Times New Roman" w:hAnsi="Times New Roman"/>
          <w:spacing w:val="-3"/>
          <w:lang w:val="en-US"/>
        </w:rPr>
        <w:t xml:space="preserve"> student will </w:t>
      </w:r>
      <w:r w:rsidR="00BB37C9">
        <w:rPr>
          <w:rFonts w:ascii="Times New Roman" w:hAnsi="Times New Roman"/>
          <w:spacing w:val="-3"/>
          <w:lang w:val="en-US"/>
        </w:rPr>
        <w:t>study</w:t>
      </w:r>
      <w:r>
        <w:rPr>
          <w:rFonts w:ascii="Times New Roman" w:hAnsi="Times New Roman"/>
          <w:spacing w:val="-3"/>
          <w:lang w:val="en-US"/>
        </w:rPr>
        <w:t xml:space="preserve"> </w:t>
      </w:r>
      <w:r w:rsidR="00BB37C9">
        <w:rPr>
          <w:rFonts w:ascii="Times New Roman" w:hAnsi="Times New Roman"/>
          <w:spacing w:val="-3"/>
          <w:lang w:val="en-US"/>
        </w:rPr>
        <w:t>one of the “new accents</w:t>
      </w:r>
      <w:r>
        <w:rPr>
          <w:rFonts w:ascii="Times New Roman" w:hAnsi="Times New Roman"/>
          <w:spacing w:val="-3"/>
          <w:lang w:val="en-US"/>
        </w:rPr>
        <w:t xml:space="preserve">” </w:t>
      </w:r>
      <w:r w:rsidR="009A3D6B">
        <w:rPr>
          <w:rFonts w:ascii="Times New Roman" w:hAnsi="Times New Roman"/>
          <w:spacing w:val="-3"/>
          <w:lang w:val="en-US"/>
        </w:rPr>
        <w:t xml:space="preserve">web resources </w:t>
      </w:r>
      <w:r w:rsidR="00BB37C9">
        <w:rPr>
          <w:rFonts w:ascii="Times New Roman" w:hAnsi="Times New Roman"/>
          <w:spacing w:val="-3"/>
          <w:lang w:val="en-US"/>
        </w:rPr>
        <w:t xml:space="preserve">that relate, in some relevant way, to her/his dissertation topic. </w:t>
      </w:r>
      <w:r>
        <w:rPr>
          <w:rFonts w:ascii="Times New Roman" w:hAnsi="Times New Roman"/>
          <w:spacing w:val="-3"/>
          <w:lang w:val="en-US"/>
        </w:rPr>
        <w:t xml:space="preserve">A brief </w:t>
      </w:r>
      <w:r w:rsidR="00BB37C9">
        <w:rPr>
          <w:rFonts w:ascii="Times New Roman" w:hAnsi="Times New Roman"/>
          <w:spacing w:val="-3"/>
          <w:lang w:val="en-US"/>
        </w:rPr>
        <w:t>(half-page) description</w:t>
      </w:r>
      <w:r w:rsidR="009A3D6B">
        <w:rPr>
          <w:rFonts w:ascii="Times New Roman" w:hAnsi="Times New Roman"/>
          <w:spacing w:val="-3"/>
          <w:lang w:val="en-US"/>
        </w:rPr>
        <w:t xml:space="preserve"> and a </w:t>
      </w:r>
      <w:r w:rsidRPr="00BF201E">
        <w:rPr>
          <w:rFonts w:ascii="Times New Roman" w:hAnsi="Times New Roman"/>
          <w:b/>
          <w:i/>
          <w:spacing w:val="-3"/>
          <w:lang w:val="en-US"/>
        </w:rPr>
        <w:t>one-page</w:t>
      </w:r>
      <w:r w:rsidR="009A3D6B" w:rsidRPr="00BF201E">
        <w:rPr>
          <w:rFonts w:ascii="Times New Roman" w:hAnsi="Times New Roman"/>
          <w:b/>
          <w:i/>
          <w:spacing w:val="-3"/>
          <w:lang w:val="en-US"/>
        </w:rPr>
        <w:t xml:space="preserve"> professional</w:t>
      </w:r>
      <w:r w:rsidRPr="00BF201E">
        <w:rPr>
          <w:rFonts w:ascii="Times New Roman" w:hAnsi="Times New Roman"/>
          <w:b/>
          <w:i/>
          <w:spacing w:val="-3"/>
          <w:lang w:val="en-US"/>
        </w:rPr>
        <w:t xml:space="preserve"> evaluation of the web material</w:t>
      </w:r>
      <w:r>
        <w:rPr>
          <w:rFonts w:ascii="Times New Roman" w:hAnsi="Times New Roman"/>
          <w:spacing w:val="-3"/>
          <w:lang w:val="en-US"/>
        </w:rPr>
        <w:t xml:space="preserve"> must be </w:t>
      </w:r>
      <w:r w:rsidR="009B1CF9">
        <w:rPr>
          <w:rFonts w:ascii="Times New Roman" w:hAnsi="Times New Roman"/>
          <w:spacing w:val="-3"/>
          <w:lang w:val="en-US"/>
        </w:rPr>
        <w:t>submitted (electronically)</w:t>
      </w:r>
      <w:r w:rsidR="009A3D6B">
        <w:rPr>
          <w:rFonts w:ascii="Times New Roman" w:hAnsi="Times New Roman"/>
          <w:spacing w:val="-3"/>
          <w:lang w:val="en-US"/>
        </w:rPr>
        <w:t>, with the title and the web address of that resource appearing top-page, as the title of the submission.</w:t>
      </w:r>
      <w:r>
        <w:rPr>
          <w:rFonts w:ascii="Times New Roman" w:hAnsi="Times New Roman"/>
          <w:spacing w:val="-3"/>
          <w:lang w:val="en-US"/>
        </w:rPr>
        <w:t xml:space="preserve"> </w:t>
      </w:r>
      <w:r w:rsidR="00F60C2F">
        <w:rPr>
          <w:rFonts w:ascii="Times New Roman" w:hAnsi="Times New Roman"/>
          <w:spacing w:val="-3"/>
          <w:lang w:val="en-US"/>
        </w:rPr>
        <w:t>Deadline</w:t>
      </w:r>
      <w:r w:rsidR="00C313CF">
        <w:rPr>
          <w:rFonts w:ascii="Times New Roman" w:hAnsi="Times New Roman"/>
          <w:spacing w:val="-3"/>
          <w:lang w:val="en-US"/>
        </w:rPr>
        <w:t>: continuous.</w:t>
      </w:r>
    </w:p>
    <w:p w:rsidR="0086335F" w:rsidRDefault="0086335F">
      <w:pPr>
        <w:rPr>
          <w:rFonts w:ascii="Times New Roman" w:hAnsi="Times New Roman"/>
          <w:spacing w:val="-3"/>
          <w:lang w:val="en-US"/>
        </w:rPr>
      </w:pPr>
    </w:p>
    <w:p w:rsidR="0086335F" w:rsidRDefault="0086335F">
      <w:pPr>
        <w:shd w:val="pct20" w:color="auto" w:fill="auto"/>
        <w:jc w:val="center"/>
        <w:rPr>
          <w:rFonts w:ascii="Times New Roman" w:hAnsi="Times New Roman"/>
          <w:spacing w:val="-3"/>
          <w:lang w:val="en-US"/>
        </w:rPr>
      </w:pPr>
      <w:r>
        <w:rPr>
          <w:rFonts w:ascii="Times New Roman" w:hAnsi="Times New Roman"/>
          <w:spacing w:val="-3"/>
          <w:lang w:val="en-US"/>
        </w:rPr>
        <w:t>N.B.</w:t>
      </w:r>
    </w:p>
    <w:p w:rsidR="0086335F" w:rsidRDefault="0086335F">
      <w:pPr>
        <w:shd w:val="pct20" w:color="auto" w:fill="auto"/>
        <w:jc w:val="center"/>
        <w:rPr>
          <w:rFonts w:ascii="Times New Roman" w:hAnsi="Times New Roman"/>
          <w:spacing w:val="-3"/>
          <w:lang w:val="en-US"/>
        </w:rPr>
      </w:pPr>
    </w:p>
    <w:p w:rsidR="0086335F" w:rsidRDefault="0086335F">
      <w:pPr>
        <w:numPr>
          <w:ilvl w:val="0"/>
          <w:numId w:val="1"/>
        </w:numPr>
        <w:shd w:val="pct20" w:color="auto" w:fill="auto"/>
        <w:tabs>
          <w:tab w:val="left" w:pos="360"/>
        </w:tabs>
        <w:rPr>
          <w:rFonts w:ascii="Times New Roman" w:hAnsi="Times New Roman"/>
          <w:spacing w:val="-3"/>
          <w:lang w:val="en-US"/>
        </w:rPr>
      </w:pPr>
      <w:r>
        <w:rPr>
          <w:rFonts w:ascii="Times New Roman" w:hAnsi="Times New Roman"/>
          <w:spacing w:val="-3"/>
          <w:u w:val="single"/>
          <w:lang w:val="en-US"/>
        </w:rPr>
        <w:t>Documentation, format</w:t>
      </w:r>
      <w:r>
        <w:rPr>
          <w:rFonts w:ascii="Times New Roman" w:hAnsi="Times New Roman"/>
          <w:spacing w:val="-3"/>
          <w:lang w:val="en-US"/>
        </w:rPr>
        <w:t>—</w:t>
      </w:r>
      <w:proofErr w:type="gramStart"/>
      <w:r>
        <w:rPr>
          <w:rFonts w:ascii="Times New Roman" w:hAnsi="Times New Roman"/>
          <w:spacing w:val="-3"/>
          <w:lang w:val="en-US"/>
        </w:rPr>
        <w:t>When</w:t>
      </w:r>
      <w:proofErr w:type="gramEnd"/>
      <w:r>
        <w:rPr>
          <w:rFonts w:ascii="Times New Roman" w:hAnsi="Times New Roman"/>
          <w:spacing w:val="-3"/>
          <w:lang w:val="en-US"/>
        </w:rPr>
        <w:t xml:space="preserve"> you consult or quote a source, document it according to the usual academic principles. In all matters of form, use the MLA format. If you have questions about how to do so, ask me, or ask a librarian for the </w:t>
      </w:r>
      <w:r>
        <w:rPr>
          <w:rFonts w:ascii="Times New Roman" w:hAnsi="Times New Roman"/>
          <w:i/>
          <w:spacing w:val="-3"/>
          <w:lang w:val="en-US"/>
        </w:rPr>
        <w:t>MLA Handbook</w:t>
      </w:r>
      <w:r w:rsidR="00AB0FEB">
        <w:rPr>
          <w:rFonts w:ascii="Times New Roman" w:hAnsi="Times New Roman"/>
          <w:i/>
          <w:spacing w:val="-3"/>
          <w:lang w:val="en-US"/>
        </w:rPr>
        <w:t>,</w:t>
      </w:r>
      <w:r w:rsidR="00AB0FEB">
        <w:rPr>
          <w:rFonts w:ascii="Times New Roman" w:hAnsi="Times New Roman"/>
          <w:spacing w:val="-3"/>
          <w:lang w:val="en-US"/>
        </w:rPr>
        <w:t xml:space="preserve"> not earlier than the 7</w:t>
      </w:r>
      <w:r w:rsidR="00AB0FEB" w:rsidRPr="00AB0FEB">
        <w:rPr>
          <w:rFonts w:ascii="Times New Roman" w:hAnsi="Times New Roman"/>
          <w:spacing w:val="-3"/>
          <w:vertAlign w:val="superscript"/>
          <w:lang w:val="en-US"/>
        </w:rPr>
        <w:t>th</w:t>
      </w:r>
      <w:r w:rsidR="00AB0FEB">
        <w:rPr>
          <w:rFonts w:ascii="Times New Roman" w:hAnsi="Times New Roman"/>
          <w:spacing w:val="-3"/>
          <w:lang w:val="en-US"/>
        </w:rPr>
        <w:t xml:space="preserve"> as for its edition</w:t>
      </w:r>
      <w:r>
        <w:rPr>
          <w:rFonts w:ascii="Times New Roman" w:hAnsi="Times New Roman"/>
          <w:spacing w:val="-3"/>
          <w:lang w:val="en-US"/>
        </w:rPr>
        <w:t>.</w:t>
      </w:r>
    </w:p>
    <w:p w:rsidR="0086335F" w:rsidRDefault="0086335F">
      <w:pPr>
        <w:numPr>
          <w:ilvl w:val="0"/>
          <w:numId w:val="1"/>
        </w:numPr>
        <w:shd w:val="pct20" w:color="auto" w:fill="auto"/>
        <w:tabs>
          <w:tab w:val="left" w:pos="360"/>
        </w:tabs>
        <w:rPr>
          <w:rFonts w:ascii="Times New Roman" w:hAnsi="Times New Roman"/>
          <w:spacing w:val="-3"/>
          <w:lang w:val="en-US"/>
        </w:rPr>
      </w:pPr>
      <w:r>
        <w:rPr>
          <w:rFonts w:ascii="Times New Roman" w:hAnsi="Times New Roman"/>
          <w:spacing w:val="-3"/>
          <w:u w:val="single"/>
          <w:lang w:val="en-US"/>
        </w:rPr>
        <w:t>Editing</w:t>
      </w:r>
      <w:r>
        <w:rPr>
          <w:rFonts w:ascii="Times New Roman" w:hAnsi="Times New Roman"/>
          <w:spacing w:val="-3"/>
          <w:lang w:val="en-US"/>
        </w:rPr>
        <w:t xml:space="preserve">—Take pride in your work, edit it carefully, </w:t>
      </w:r>
      <w:proofErr w:type="gramStart"/>
      <w:r>
        <w:rPr>
          <w:rFonts w:ascii="Times New Roman" w:hAnsi="Times New Roman"/>
          <w:spacing w:val="-3"/>
          <w:lang w:val="en-US"/>
        </w:rPr>
        <w:t>root</w:t>
      </w:r>
      <w:proofErr w:type="gramEnd"/>
      <w:r>
        <w:rPr>
          <w:rFonts w:ascii="Times New Roman" w:hAnsi="Times New Roman"/>
          <w:spacing w:val="-3"/>
          <w:lang w:val="en-US"/>
        </w:rPr>
        <w:t xml:space="preserve"> out mechanical errors. Expect your papers to lose one point per every five errors.</w:t>
      </w:r>
    </w:p>
    <w:p w:rsidR="0086335F" w:rsidRDefault="0086335F">
      <w:pPr>
        <w:numPr>
          <w:ilvl w:val="0"/>
          <w:numId w:val="1"/>
        </w:numPr>
        <w:shd w:val="pct20" w:color="auto" w:fill="auto"/>
        <w:tabs>
          <w:tab w:val="left" w:pos="360"/>
        </w:tabs>
        <w:rPr>
          <w:rFonts w:ascii="Times New Roman" w:hAnsi="Times New Roman"/>
          <w:spacing w:val="-3"/>
          <w:lang w:val="en-US"/>
        </w:rPr>
      </w:pPr>
      <w:r>
        <w:rPr>
          <w:rFonts w:ascii="Times New Roman" w:hAnsi="Times New Roman"/>
          <w:spacing w:val="-3"/>
          <w:u w:val="single"/>
          <w:lang w:val="en-US"/>
        </w:rPr>
        <w:t>Font, margins</w:t>
      </w:r>
      <w:r>
        <w:rPr>
          <w:rFonts w:ascii="Times New Roman" w:hAnsi="Times New Roman"/>
          <w:spacing w:val="-3"/>
          <w:lang w:val="en-US"/>
        </w:rPr>
        <w:t>—Out-of-class papers must be typed, double-spaced, in an ordinary font. Those with abnormally wide margins or typeface, will be returned unmarked, and must be resubmitted as directed.</w:t>
      </w:r>
    </w:p>
    <w:p w:rsidR="0086335F" w:rsidRDefault="0086335F">
      <w:pPr>
        <w:numPr>
          <w:ilvl w:val="0"/>
          <w:numId w:val="1"/>
        </w:numPr>
        <w:shd w:val="pct20" w:color="auto" w:fill="auto"/>
        <w:tabs>
          <w:tab w:val="left" w:pos="360"/>
        </w:tabs>
        <w:rPr>
          <w:rFonts w:ascii="Times New Roman" w:hAnsi="Times New Roman"/>
          <w:spacing w:val="-3"/>
          <w:lang w:val="en-US"/>
        </w:rPr>
      </w:pPr>
      <w:r>
        <w:rPr>
          <w:rFonts w:ascii="Times New Roman" w:hAnsi="Times New Roman"/>
          <w:spacing w:val="-3"/>
          <w:u w:val="single"/>
          <w:lang w:val="en-US"/>
        </w:rPr>
        <w:lastRenderedPageBreak/>
        <w:t>Late paper policy</w:t>
      </w:r>
      <w:r>
        <w:rPr>
          <w:rFonts w:ascii="Times New Roman" w:hAnsi="Times New Roman"/>
          <w:spacing w:val="-3"/>
          <w:lang w:val="en-US"/>
        </w:rPr>
        <w:t>—No late paper policy</w:t>
      </w:r>
      <w:r w:rsidRPr="005A103E">
        <w:rPr>
          <w:rFonts w:ascii="Times New Roman" w:hAnsi="Times New Roman"/>
          <w:b/>
          <w:i/>
          <w:spacing w:val="-3"/>
          <w:lang w:val="en-US"/>
        </w:rPr>
        <w:t xml:space="preserve">. </w:t>
      </w:r>
      <w:r>
        <w:rPr>
          <w:rFonts w:ascii="Times New Roman" w:hAnsi="Times New Roman"/>
          <w:spacing w:val="-3"/>
          <w:lang w:val="en-US"/>
        </w:rPr>
        <w:t xml:space="preserve">Papers cannot be accepted for credit beyond </w:t>
      </w:r>
      <w:r w:rsidR="0098472C">
        <w:rPr>
          <w:rFonts w:ascii="Times New Roman" w:hAnsi="Times New Roman"/>
          <w:spacing w:val="-3"/>
          <w:lang w:val="en-US"/>
        </w:rPr>
        <w:t>May 31</w:t>
      </w:r>
      <w:r>
        <w:rPr>
          <w:rFonts w:ascii="Times New Roman" w:hAnsi="Times New Roman"/>
          <w:spacing w:val="-3"/>
          <w:lang w:val="en-US"/>
        </w:rPr>
        <w:t>. The same applies to the technological assignment.</w:t>
      </w:r>
    </w:p>
    <w:p w:rsidR="0086335F" w:rsidRDefault="0086335F">
      <w:pPr>
        <w:numPr>
          <w:ilvl w:val="0"/>
          <w:numId w:val="1"/>
        </w:numPr>
        <w:shd w:val="pct20" w:color="auto" w:fill="auto"/>
        <w:tabs>
          <w:tab w:val="left" w:pos="360"/>
        </w:tabs>
        <w:rPr>
          <w:rFonts w:ascii="Times New Roman" w:hAnsi="Times New Roman"/>
          <w:spacing w:val="-3"/>
          <w:lang w:val="en-US"/>
        </w:rPr>
      </w:pPr>
      <w:r>
        <w:rPr>
          <w:rFonts w:ascii="Times New Roman" w:hAnsi="Times New Roman"/>
          <w:spacing w:val="-3"/>
          <w:u w:val="single"/>
          <w:lang w:val="en-US"/>
        </w:rPr>
        <w:t>Academic misconduct</w:t>
      </w:r>
      <w:r>
        <w:rPr>
          <w:rFonts w:ascii="Times New Roman" w:hAnsi="Times New Roman"/>
          <w:spacing w:val="-3"/>
          <w:lang w:val="en-US"/>
        </w:rPr>
        <w:t>—Plagiarism will not be tolerated. It is my practice to levy the</w:t>
      </w:r>
    </w:p>
    <w:p w:rsidR="0086335F" w:rsidRDefault="0086335F">
      <w:pPr>
        <w:shd w:val="pct20" w:color="auto" w:fill="auto"/>
        <w:ind w:firstLine="360"/>
        <w:rPr>
          <w:rFonts w:ascii="Times New Roman" w:hAnsi="Times New Roman"/>
          <w:spacing w:val="-3"/>
          <w:lang w:val="en-US"/>
        </w:rPr>
      </w:pPr>
      <w:proofErr w:type="gramStart"/>
      <w:r>
        <w:rPr>
          <w:rFonts w:ascii="Times New Roman" w:hAnsi="Times New Roman"/>
          <w:spacing w:val="-3"/>
          <w:lang w:val="en-US"/>
        </w:rPr>
        <w:t>maximum</w:t>
      </w:r>
      <w:proofErr w:type="gramEnd"/>
      <w:r>
        <w:rPr>
          <w:rFonts w:ascii="Times New Roman" w:hAnsi="Times New Roman"/>
          <w:spacing w:val="-3"/>
          <w:lang w:val="en-US"/>
        </w:rPr>
        <w:t xml:space="preserve"> penalty against plagiarism. You can be assigned a grade of zero for it, </w:t>
      </w:r>
      <w:r w:rsidR="00676017">
        <w:rPr>
          <w:rFonts w:ascii="Times New Roman" w:hAnsi="Times New Roman"/>
          <w:spacing w:val="-3"/>
          <w:lang w:val="en-US"/>
        </w:rPr>
        <w:t>and</w:t>
      </w:r>
    </w:p>
    <w:p w:rsidR="0086335F" w:rsidRDefault="0086335F">
      <w:pPr>
        <w:shd w:val="pct20" w:color="auto" w:fill="auto"/>
        <w:ind w:firstLine="360"/>
        <w:rPr>
          <w:rFonts w:ascii="Times New Roman" w:hAnsi="Times New Roman"/>
          <w:spacing w:val="-3"/>
          <w:lang w:val="en-US"/>
        </w:rPr>
      </w:pPr>
      <w:proofErr w:type="gramStart"/>
      <w:r>
        <w:rPr>
          <w:rFonts w:ascii="Times New Roman" w:hAnsi="Times New Roman"/>
          <w:spacing w:val="-3"/>
          <w:lang w:val="en-US"/>
        </w:rPr>
        <w:t>can</w:t>
      </w:r>
      <w:proofErr w:type="gramEnd"/>
      <w:r>
        <w:rPr>
          <w:rFonts w:ascii="Times New Roman" w:hAnsi="Times New Roman"/>
          <w:spacing w:val="-3"/>
          <w:lang w:val="en-US"/>
        </w:rPr>
        <w:t xml:space="preserve"> even be dropped from the class with a grade of </w:t>
      </w:r>
      <w:r w:rsidRPr="009A6C7D">
        <w:rPr>
          <w:rFonts w:ascii="Times New Roman" w:hAnsi="Times New Roman"/>
          <w:b/>
          <w:i/>
          <w:spacing w:val="-3"/>
          <w:lang w:val="en-US"/>
        </w:rPr>
        <w:t>F</w:t>
      </w:r>
      <w:r>
        <w:rPr>
          <w:rFonts w:ascii="Times New Roman" w:hAnsi="Times New Roman"/>
          <w:spacing w:val="-3"/>
          <w:lang w:val="en-US"/>
        </w:rPr>
        <w:t>. The Doctoral School of Literature</w:t>
      </w:r>
    </w:p>
    <w:p w:rsidR="0086335F" w:rsidRDefault="0086335F">
      <w:pPr>
        <w:shd w:val="pct20" w:color="auto" w:fill="auto"/>
        <w:ind w:firstLine="360"/>
        <w:rPr>
          <w:rFonts w:ascii="Times New Roman" w:hAnsi="Times New Roman"/>
          <w:spacing w:val="-3"/>
          <w:lang w:val="en-US"/>
        </w:rPr>
      </w:pPr>
      <w:proofErr w:type="gramStart"/>
      <w:r>
        <w:rPr>
          <w:rFonts w:ascii="Times New Roman" w:hAnsi="Times New Roman"/>
          <w:spacing w:val="-3"/>
          <w:lang w:val="en-US"/>
        </w:rPr>
        <w:t>expects</w:t>
      </w:r>
      <w:proofErr w:type="gramEnd"/>
      <w:r>
        <w:rPr>
          <w:rFonts w:ascii="Times New Roman" w:hAnsi="Times New Roman"/>
          <w:spacing w:val="-3"/>
          <w:lang w:val="en-US"/>
        </w:rPr>
        <w:t xml:space="preserve"> its students to adhere to the university’s policies regarding student conduct, </w:t>
      </w:r>
    </w:p>
    <w:p w:rsidR="0036581B" w:rsidRDefault="0086335F">
      <w:pPr>
        <w:shd w:val="pct20" w:color="auto" w:fill="auto"/>
        <w:ind w:firstLine="360"/>
        <w:rPr>
          <w:rFonts w:ascii="Times New Roman" w:hAnsi="Times New Roman"/>
          <w:b/>
          <w:spacing w:val="-3"/>
          <w:lang w:val="en-US"/>
        </w:rPr>
      </w:pPr>
      <w:proofErr w:type="gramStart"/>
      <w:r>
        <w:rPr>
          <w:rFonts w:ascii="Times New Roman" w:hAnsi="Times New Roman"/>
          <w:spacing w:val="-3"/>
          <w:lang w:val="en-US"/>
        </w:rPr>
        <w:t>especially</w:t>
      </w:r>
      <w:proofErr w:type="gramEnd"/>
      <w:r>
        <w:rPr>
          <w:rFonts w:ascii="Times New Roman" w:hAnsi="Times New Roman"/>
          <w:spacing w:val="-3"/>
          <w:lang w:val="en-US"/>
        </w:rPr>
        <w:t xml:space="preserve"> academic misconduct. </w:t>
      </w:r>
      <w:r>
        <w:rPr>
          <w:rFonts w:ascii="Times New Roman" w:hAnsi="Times New Roman"/>
          <w:b/>
          <w:spacing w:val="-3"/>
          <w:lang w:val="en-US"/>
        </w:rPr>
        <w:t xml:space="preserve">A statement must be typed on the title </w:t>
      </w:r>
      <w:r w:rsidR="0036581B">
        <w:rPr>
          <w:rFonts w:ascii="Times New Roman" w:hAnsi="Times New Roman"/>
          <w:b/>
          <w:spacing w:val="-3"/>
          <w:lang w:val="en-US"/>
        </w:rPr>
        <w:t xml:space="preserve">page of your </w:t>
      </w:r>
    </w:p>
    <w:p w:rsidR="0036581B" w:rsidRDefault="0036581B">
      <w:pPr>
        <w:shd w:val="pct20" w:color="auto" w:fill="auto"/>
        <w:ind w:firstLine="360"/>
        <w:rPr>
          <w:rFonts w:ascii="Times New Roman" w:hAnsi="Times New Roman"/>
          <w:b/>
          <w:spacing w:val="-3"/>
          <w:lang w:val="hu-HU"/>
        </w:rPr>
      </w:pPr>
      <w:proofErr w:type="gramStart"/>
      <w:r>
        <w:rPr>
          <w:rFonts w:ascii="Times New Roman" w:hAnsi="Times New Roman"/>
          <w:b/>
          <w:spacing w:val="-3"/>
          <w:lang w:val="en-US"/>
        </w:rPr>
        <w:t>essay</w:t>
      </w:r>
      <w:proofErr w:type="gramEnd"/>
      <w:r w:rsidR="0086335F">
        <w:rPr>
          <w:rFonts w:ascii="Times New Roman" w:hAnsi="Times New Roman"/>
          <w:b/>
          <w:spacing w:val="-3"/>
          <w:lang w:val="en-US"/>
        </w:rPr>
        <w:t>: “</w:t>
      </w:r>
      <w:proofErr w:type="spellStart"/>
      <w:r w:rsidR="0086335F">
        <w:rPr>
          <w:rFonts w:ascii="Times New Roman" w:hAnsi="Times New Roman"/>
          <w:b/>
          <w:spacing w:val="-3"/>
          <w:lang w:val="hu-HU"/>
        </w:rPr>
        <w:t>This</w:t>
      </w:r>
      <w:proofErr w:type="spellEnd"/>
      <w:r w:rsidR="0086335F">
        <w:rPr>
          <w:rFonts w:ascii="Times New Roman" w:hAnsi="Times New Roman"/>
          <w:b/>
          <w:spacing w:val="-3"/>
          <w:lang w:val="hu-HU"/>
        </w:rPr>
        <w:t xml:space="preserve"> </w:t>
      </w:r>
      <w:proofErr w:type="spellStart"/>
      <w:r w:rsidR="0086335F">
        <w:rPr>
          <w:rFonts w:ascii="Times New Roman" w:hAnsi="Times New Roman"/>
          <w:b/>
          <w:spacing w:val="-3"/>
          <w:lang w:val="hu-HU"/>
        </w:rPr>
        <w:t>paper</w:t>
      </w:r>
      <w:proofErr w:type="spellEnd"/>
      <w:r w:rsidR="0086335F">
        <w:rPr>
          <w:rFonts w:ascii="Times New Roman" w:hAnsi="Times New Roman"/>
          <w:b/>
          <w:spacing w:val="-3"/>
          <w:lang w:val="hu-HU"/>
        </w:rPr>
        <w:t xml:space="preserve"> has </w:t>
      </w:r>
      <w:proofErr w:type="spellStart"/>
      <w:r w:rsidR="0086335F">
        <w:rPr>
          <w:rFonts w:ascii="Times New Roman" w:hAnsi="Times New Roman"/>
          <w:b/>
          <w:spacing w:val="-3"/>
          <w:lang w:val="hu-HU"/>
        </w:rPr>
        <w:t>been</w:t>
      </w:r>
      <w:proofErr w:type="spellEnd"/>
      <w:r w:rsidR="0086335F">
        <w:rPr>
          <w:rFonts w:ascii="Times New Roman" w:hAnsi="Times New Roman"/>
          <w:b/>
          <w:spacing w:val="-3"/>
          <w:lang w:val="hu-HU"/>
        </w:rPr>
        <w:t xml:space="preserve"> </w:t>
      </w:r>
      <w:proofErr w:type="spellStart"/>
      <w:r w:rsidR="0086335F">
        <w:rPr>
          <w:rFonts w:ascii="Times New Roman" w:hAnsi="Times New Roman"/>
          <w:b/>
          <w:spacing w:val="-3"/>
          <w:lang w:val="hu-HU"/>
        </w:rPr>
        <w:t>prepared</w:t>
      </w:r>
      <w:proofErr w:type="spellEnd"/>
      <w:r w:rsidR="0086335F">
        <w:rPr>
          <w:rFonts w:ascii="Times New Roman" w:hAnsi="Times New Roman"/>
          <w:b/>
          <w:spacing w:val="-3"/>
          <w:lang w:val="hu-HU"/>
        </w:rPr>
        <w:t xml:space="preserve"> in </w:t>
      </w:r>
      <w:proofErr w:type="spellStart"/>
      <w:r w:rsidR="0086335F">
        <w:rPr>
          <w:rFonts w:ascii="Times New Roman" w:hAnsi="Times New Roman"/>
          <w:b/>
          <w:spacing w:val="-3"/>
          <w:lang w:val="hu-HU"/>
        </w:rPr>
        <w:t>full</w:t>
      </w:r>
      <w:proofErr w:type="spellEnd"/>
      <w:r w:rsidR="0086335F">
        <w:rPr>
          <w:rFonts w:ascii="Times New Roman" w:hAnsi="Times New Roman"/>
          <w:b/>
          <w:spacing w:val="-3"/>
          <w:lang w:val="hu-HU"/>
        </w:rPr>
        <w:t xml:space="preserve"> </w:t>
      </w:r>
      <w:proofErr w:type="spellStart"/>
      <w:r w:rsidR="0086335F">
        <w:rPr>
          <w:rFonts w:ascii="Times New Roman" w:hAnsi="Times New Roman"/>
          <w:b/>
          <w:spacing w:val="-3"/>
          <w:lang w:val="hu-HU"/>
        </w:rPr>
        <w:t>awareness</w:t>
      </w:r>
      <w:proofErr w:type="spellEnd"/>
      <w:r w:rsidR="0086335F">
        <w:rPr>
          <w:rFonts w:ascii="Times New Roman" w:hAnsi="Times New Roman"/>
          <w:b/>
          <w:spacing w:val="-3"/>
          <w:lang w:val="hu-HU"/>
        </w:rPr>
        <w:t xml:space="preserve"> of the </w:t>
      </w:r>
      <w:proofErr w:type="spellStart"/>
      <w:r w:rsidR="0086335F">
        <w:rPr>
          <w:rFonts w:ascii="Times New Roman" w:hAnsi="Times New Roman"/>
          <w:b/>
          <w:spacing w:val="-3"/>
          <w:lang w:val="hu-HU"/>
        </w:rPr>
        <w:t>international</w:t>
      </w:r>
      <w:proofErr w:type="spellEnd"/>
      <w:r w:rsidR="0086335F">
        <w:rPr>
          <w:rFonts w:ascii="Times New Roman" w:hAnsi="Times New Roman"/>
          <w:b/>
          <w:spacing w:val="-3"/>
          <w:lang w:val="hu-HU"/>
        </w:rPr>
        <w:t xml:space="preserve"> </w:t>
      </w:r>
      <w:proofErr w:type="spellStart"/>
      <w:r w:rsidR="0086335F">
        <w:rPr>
          <w:rFonts w:ascii="Times New Roman" w:hAnsi="Times New Roman"/>
          <w:b/>
          <w:spacing w:val="-3"/>
          <w:lang w:val="hu-HU"/>
        </w:rPr>
        <w:t>norms</w:t>
      </w:r>
      <w:proofErr w:type="spellEnd"/>
      <w:r w:rsidR="0086335F">
        <w:rPr>
          <w:rFonts w:ascii="Times New Roman" w:hAnsi="Times New Roman"/>
          <w:b/>
          <w:spacing w:val="-3"/>
          <w:lang w:val="hu-HU"/>
        </w:rPr>
        <w:t xml:space="preserve"> of </w:t>
      </w:r>
    </w:p>
    <w:p w:rsidR="0086335F" w:rsidRDefault="0086335F">
      <w:pPr>
        <w:shd w:val="pct20" w:color="auto" w:fill="auto"/>
        <w:ind w:firstLine="360"/>
        <w:rPr>
          <w:rFonts w:ascii="Times New Roman" w:hAnsi="Times New Roman"/>
          <w:b/>
          <w:spacing w:val="-3"/>
          <w:lang w:val="hu-HU"/>
        </w:rPr>
      </w:pPr>
      <w:proofErr w:type="spellStart"/>
      <w:r>
        <w:rPr>
          <w:rFonts w:ascii="Times New Roman" w:hAnsi="Times New Roman"/>
          <w:b/>
          <w:spacing w:val="-3"/>
          <w:lang w:val="hu-HU"/>
        </w:rPr>
        <w:t>academic</w:t>
      </w:r>
      <w:proofErr w:type="spellEnd"/>
      <w:r>
        <w:rPr>
          <w:rFonts w:ascii="Times New Roman" w:hAnsi="Times New Roman"/>
          <w:b/>
          <w:spacing w:val="-3"/>
          <w:lang w:val="hu-HU"/>
        </w:rPr>
        <w:t xml:space="preserve"> </w:t>
      </w:r>
      <w:proofErr w:type="spellStart"/>
      <w:r>
        <w:rPr>
          <w:rFonts w:ascii="Times New Roman" w:hAnsi="Times New Roman"/>
          <w:b/>
          <w:spacing w:val="-3"/>
          <w:lang w:val="hu-HU"/>
        </w:rPr>
        <w:t>conduct</w:t>
      </w:r>
      <w:proofErr w:type="spellEnd"/>
      <w:r>
        <w:rPr>
          <w:rFonts w:ascii="Times New Roman" w:hAnsi="Times New Roman"/>
          <w:b/>
          <w:spacing w:val="-3"/>
          <w:lang w:val="hu-HU"/>
        </w:rPr>
        <w:t>.”</w:t>
      </w:r>
    </w:p>
    <w:p w:rsidR="0086335F" w:rsidRDefault="0086335F">
      <w:pPr>
        <w:pStyle w:val="EndnoteText"/>
        <w:rPr>
          <w:rFonts w:ascii="Times New Roman" w:hAnsi="Times New Roman"/>
          <w:spacing w:val="-3"/>
          <w:lang w:val="en-US"/>
        </w:rPr>
      </w:pPr>
    </w:p>
    <w:p w:rsidR="0086335F" w:rsidRDefault="0086335F">
      <w:pPr>
        <w:rPr>
          <w:rFonts w:ascii="Times New Roman" w:hAnsi="Times New Roman"/>
          <w:b/>
          <w:i/>
          <w:spacing w:val="-3"/>
          <w:u w:val="single"/>
          <w:lang w:val="en-US"/>
        </w:rPr>
      </w:pPr>
      <w:r>
        <w:rPr>
          <w:rFonts w:ascii="Times New Roman" w:hAnsi="Times New Roman"/>
          <w:b/>
          <w:i/>
          <w:spacing w:val="-3"/>
          <w:u w:val="single"/>
          <w:lang w:val="en-US"/>
        </w:rPr>
        <w:t>Grading</w:t>
      </w:r>
    </w:p>
    <w:p w:rsidR="0086335F" w:rsidRDefault="0086335F">
      <w:pPr>
        <w:rPr>
          <w:rFonts w:ascii="Times New Roman" w:hAnsi="Times New Roman"/>
          <w:spacing w:val="-3"/>
          <w:lang w:val="en-US"/>
        </w:rPr>
      </w:pPr>
    </w:p>
    <w:p w:rsidR="0086335F" w:rsidRDefault="0086335F">
      <w:pPr>
        <w:pBdr>
          <w:top w:val="double" w:sz="6" w:space="1" w:color="auto" w:shadow="1"/>
          <w:left w:val="double" w:sz="6" w:space="4" w:color="auto" w:shadow="1"/>
          <w:bottom w:val="double" w:sz="6" w:space="1" w:color="auto" w:shadow="1"/>
          <w:right w:val="double" w:sz="6" w:space="4" w:color="auto" w:shadow="1"/>
        </w:pBdr>
        <w:ind w:firstLine="720"/>
        <w:rPr>
          <w:rFonts w:ascii="Times New Roman" w:hAnsi="Times New Roman"/>
          <w:spacing w:val="-3"/>
        </w:rPr>
      </w:pPr>
      <w:r>
        <w:rPr>
          <w:rFonts w:ascii="Times New Roman" w:hAnsi="Times New Roman"/>
          <w:spacing w:val="-3"/>
        </w:rPr>
        <w:t xml:space="preserve">Participation in </w:t>
      </w:r>
      <w:r w:rsidR="00872FDA">
        <w:rPr>
          <w:rFonts w:ascii="Times New Roman" w:hAnsi="Times New Roman"/>
          <w:spacing w:val="-3"/>
        </w:rPr>
        <w:t xml:space="preserve">class </w:t>
      </w:r>
      <w:r>
        <w:rPr>
          <w:rFonts w:ascii="Times New Roman" w:hAnsi="Times New Roman"/>
          <w:spacing w:val="-3"/>
        </w:rPr>
        <w:t>discussion will count 30%;</w:t>
      </w: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r>
        <w:rPr>
          <w:rFonts w:ascii="Times New Roman" w:hAnsi="Times New Roman"/>
          <w:spacing w:val="-3"/>
        </w:rPr>
        <w:tab/>
        <w:t>2 oral presentations: 10% each (=20);</w:t>
      </w: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r>
        <w:rPr>
          <w:rFonts w:ascii="Times New Roman" w:hAnsi="Times New Roman"/>
          <w:spacing w:val="-3"/>
        </w:rPr>
        <w:tab/>
        <w:t>4 out-of-class essays: 10% each (=40);</w:t>
      </w: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r>
        <w:rPr>
          <w:rFonts w:ascii="Times New Roman" w:hAnsi="Times New Roman"/>
          <w:spacing w:val="-3"/>
        </w:rPr>
        <w:tab/>
      </w:r>
      <w:r w:rsidR="00625AD2">
        <w:rPr>
          <w:rFonts w:ascii="Times New Roman" w:hAnsi="Times New Roman"/>
          <w:spacing w:val="-3"/>
        </w:rPr>
        <w:t xml:space="preserve"> </w:t>
      </w:r>
      <w:proofErr w:type="gramStart"/>
      <w:r>
        <w:rPr>
          <w:rFonts w:ascii="Times New Roman" w:hAnsi="Times New Roman"/>
          <w:spacing w:val="-3"/>
        </w:rPr>
        <w:t>technological</w:t>
      </w:r>
      <w:proofErr w:type="gramEnd"/>
      <w:r>
        <w:rPr>
          <w:rFonts w:ascii="Times New Roman" w:hAnsi="Times New Roman"/>
          <w:spacing w:val="-3"/>
        </w:rPr>
        <w:t xml:space="preserve"> assignment</w:t>
      </w:r>
      <w:r w:rsidR="004069F6">
        <w:rPr>
          <w:rFonts w:ascii="Times New Roman" w:hAnsi="Times New Roman"/>
          <w:spacing w:val="-3"/>
        </w:rPr>
        <w:t xml:space="preserve"> (online-source evaluation)</w:t>
      </w:r>
      <w:r>
        <w:rPr>
          <w:rFonts w:ascii="Times New Roman" w:hAnsi="Times New Roman"/>
          <w:spacing w:val="-3"/>
        </w:rPr>
        <w:t>: 10%.</w:t>
      </w: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p>
    <w:p w:rsidR="0086335F" w:rsidRDefault="0086335F">
      <w:pPr>
        <w:rPr>
          <w:rFonts w:ascii="Times New Roman" w:hAnsi="Times New Roman"/>
          <w:spacing w:val="-3"/>
          <w:lang w:val="en-US"/>
        </w:rPr>
      </w:pP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p>
    <w:p w:rsidR="009D76A2" w:rsidRDefault="00625AD2">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r>
        <w:rPr>
          <w:rFonts w:ascii="Times New Roman" w:hAnsi="Times New Roman"/>
          <w:spacing w:val="-3"/>
        </w:rPr>
        <w:t xml:space="preserve">Excellent </w:t>
      </w:r>
      <w:r w:rsidR="009D76A2">
        <w:rPr>
          <w:rFonts w:ascii="Times New Roman" w:hAnsi="Times New Roman"/>
          <w:spacing w:val="-3"/>
        </w:rPr>
        <w:t xml:space="preserve">(5) </w:t>
      </w:r>
      <w:r>
        <w:rPr>
          <w:rFonts w:ascii="Times New Roman" w:hAnsi="Times New Roman"/>
          <w:spacing w:val="-3"/>
        </w:rPr>
        <w:t>= 91</w:t>
      </w:r>
      <w:r w:rsidR="0086335F">
        <w:rPr>
          <w:rFonts w:ascii="Times New Roman" w:hAnsi="Times New Roman"/>
          <w:spacing w:val="-3"/>
        </w:rPr>
        <w:t xml:space="preserve">-100; </w:t>
      </w:r>
      <w:r>
        <w:rPr>
          <w:rFonts w:ascii="Times New Roman" w:hAnsi="Times New Roman"/>
          <w:spacing w:val="-3"/>
        </w:rPr>
        <w:t xml:space="preserve">good </w:t>
      </w:r>
      <w:r w:rsidR="009D76A2">
        <w:rPr>
          <w:rFonts w:ascii="Times New Roman" w:hAnsi="Times New Roman"/>
          <w:spacing w:val="-3"/>
        </w:rPr>
        <w:t xml:space="preserve">(4) </w:t>
      </w:r>
      <w:r>
        <w:rPr>
          <w:rFonts w:ascii="Times New Roman" w:hAnsi="Times New Roman"/>
          <w:spacing w:val="-3"/>
        </w:rPr>
        <w:t xml:space="preserve">= 81-90; average </w:t>
      </w:r>
      <w:r w:rsidR="009D76A2">
        <w:rPr>
          <w:rFonts w:ascii="Times New Roman" w:hAnsi="Times New Roman"/>
          <w:spacing w:val="-3"/>
        </w:rPr>
        <w:t xml:space="preserve">(3) </w:t>
      </w:r>
      <w:r>
        <w:rPr>
          <w:rFonts w:ascii="Times New Roman" w:hAnsi="Times New Roman"/>
          <w:spacing w:val="-3"/>
        </w:rPr>
        <w:t xml:space="preserve">= 71-80; satisfactory </w:t>
      </w:r>
      <w:r w:rsidR="009D76A2">
        <w:rPr>
          <w:rFonts w:ascii="Times New Roman" w:hAnsi="Times New Roman"/>
          <w:spacing w:val="-3"/>
        </w:rPr>
        <w:t xml:space="preserve">(2) </w:t>
      </w:r>
      <w:r>
        <w:rPr>
          <w:rFonts w:ascii="Times New Roman" w:hAnsi="Times New Roman"/>
          <w:spacing w:val="-3"/>
        </w:rPr>
        <w:t>= 61-70</w:t>
      </w:r>
      <w:r w:rsidR="0086335F">
        <w:rPr>
          <w:rFonts w:ascii="Times New Roman" w:hAnsi="Times New Roman"/>
          <w:spacing w:val="-3"/>
        </w:rPr>
        <w:t xml:space="preserve">; </w:t>
      </w:r>
    </w:p>
    <w:p w:rsidR="0086335F" w:rsidRDefault="0086335F">
      <w:pPr>
        <w:pBdr>
          <w:top w:val="double" w:sz="6" w:space="1" w:color="auto" w:shadow="1"/>
          <w:left w:val="double" w:sz="6" w:space="4" w:color="auto" w:shadow="1"/>
          <w:bottom w:val="double" w:sz="6" w:space="1" w:color="auto" w:shadow="1"/>
          <w:right w:val="double" w:sz="6" w:space="4" w:color="auto" w:shadow="1"/>
        </w:pBdr>
        <w:rPr>
          <w:rFonts w:ascii="Times New Roman" w:hAnsi="Times New Roman"/>
          <w:spacing w:val="-3"/>
        </w:rPr>
      </w:pPr>
      <w:r>
        <w:rPr>
          <w:rFonts w:ascii="Times New Roman" w:hAnsi="Times New Roman"/>
          <w:spacing w:val="-3"/>
        </w:rPr>
        <w:t xml:space="preserve">F </w:t>
      </w:r>
      <w:r w:rsidR="009D76A2">
        <w:rPr>
          <w:rFonts w:ascii="Times New Roman" w:hAnsi="Times New Roman"/>
          <w:spacing w:val="-3"/>
        </w:rPr>
        <w:t xml:space="preserve">(1) </w:t>
      </w:r>
      <w:r>
        <w:rPr>
          <w:rFonts w:ascii="Times New Roman" w:hAnsi="Times New Roman"/>
          <w:spacing w:val="-3"/>
        </w:rPr>
        <w:t>= 0-60.</w:t>
      </w:r>
    </w:p>
    <w:p w:rsidR="0086335F" w:rsidRDefault="0086335F">
      <w:pPr>
        <w:rPr>
          <w:rFonts w:ascii="Times New Roman" w:hAnsi="Times New Roman"/>
          <w:spacing w:val="-3"/>
        </w:rPr>
      </w:pPr>
    </w:p>
    <w:p w:rsidR="0086335F" w:rsidRDefault="0086335F">
      <w:pPr>
        <w:rPr>
          <w:rFonts w:ascii="Times New Roman" w:hAnsi="Times New Roman"/>
          <w:spacing w:val="-3"/>
          <w:lang w:val="en-US"/>
        </w:rPr>
      </w:pPr>
    </w:p>
    <w:p w:rsidR="0086335F" w:rsidRDefault="0086335F">
      <w:pPr>
        <w:shd w:val="pct25" w:color="auto" w:fill="auto"/>
        <w:jc w:val="center"/>
        <w:rPr>
          <w:rFonts w:ascii="Times New Roman" w:hAnsi="Times New Roman"/>
          <w:spacing w:val="-3"/>
          <w:lang w:val="en-US"/>
        </w:rPr>
      </w:pPr>
      <w:r>
        <w:rPr>
          <w:rFonts w:ascii="Times New Roman" w:hAnsi="Times New Roman"/>
          <w:spacing w:val="-3"/>
          <w:lang w:val="en-US"/>
        </w:rPr>
        <w:t>N.B.</w:t>
      </w:r>
    </w:p>
    <w:p w:rsidR="0086335F" w:rsidRDefault="0086335F">
      <w:pPr>
        <w:numPr>
          <w:ilvl w:val="0"/>
          <w:numId w:val="2"/>
        </w:numPr>
        <w:shd w:val="pct25" w:color="auto" w:fill="auto"/>
        <w:tabs>
          <w:tab w:val="left" w:pos="360"/>
        </w:tabs>
        <w:rPr>
          <w:rFonts w:ascii="Times New Roman" w:hAnsi="Times New Roman"/>
          <w:spacing w:val="-3"/>
          <w:lang w:val="en-US"/>
        </w:rPr>
      </w:pPr>
      <w:r>
        <w:rPr>
          <w:rFonts w:ascii="Times New Roman" w:hAnsi="Times New Roman"/>
          <w:i/>
          <w:spacing w:val="-3"/>
          <w:u w:val="single"/>
          <w:lang w:val="en-US"/>
        </w:rPr>
        <w:t>Course requirements</w:t>
      </w:r>
      <w:r>
        <w:rPr>
          <w:rFonts w:ascii="Times New Roman" w:hAnsi="Times New Roman"/>
          <w:i/>
          <w:spacing w:val="-3"/>
          <w:lang w:val="en-US"/>
        </w:rPr>
        <w:t>—</w:t>
      </w:r>
      <w:r>
        <w:rPr>
          <w:rFonts w:ascii="Times New Roman" w:hAnsi="Times New Roman"/>
          <w:spacing w:val="-3"/>
        </w:rPr>
        <w:t xml:space="preserve"> The out-of-class papers and the oral presentations are course requirements; i.e., a student must </w:t>
      </w:r>
      <w:r w:rsidRPr="00B1531C">
        <w:rPr>
          <w:rFonts w:ascii="Times New Roman" w:hAnsi="Times New Roman"/>
          <w:b/>
          <w:i/>
          <w:spacing w:val="-3"/>
        </w:rPr>
        <w:t>complete all of these assignments in order to pass the course</w:t>
      </w:r>
      <w:r w:rsidR="00B1531C">
        <w:rPr>
          <w:rFonts w:ascii="Times New Roman" w:hAnsi="Times New Roman"/>
          <w:b/>
          <w:i/>
          <w:spacing w:val="-3"/>
        </w:rPr>
        <w:t xml:space="preserve"> at all</w:t>
      </w:r>
      <w:r w:rsidRPr="00B1531C">
        <w:rPr>
          <w:rFonts w:ascii="Times New Roman" w:hAnsi="Times New Roman"/>
          <w:b/>
          <w:i/>
          <w:spacing w:val="-3"/>
        </w:rPr>
        <w:t>.</w:t>
      </w:r>
    </w:p>
    <w:p w:rsidR="0086335F" w:rsidRDefault="0086335F">
      <w:pPr>
        <w:numPr>
          <w:ilvl w:val="0"/>
          <w:numId w:val="3"/>
        </w:numPr>
        <w:shd w:val="pct25" w:color="auto" w:fill="auto"/>
        <w:rPr>
          <w:rFonts w:ascii="Times New Roman" w:hAnsi="Times New Roman"/>
          <w:spacing w:val="-3"/>
          <w:lang w:val="en-US"/>
        </w:rPr>
      </w:pPr>
      <w:r>
        <w:rPr>
          <w:rFonts w:ascii="Times New Roman" w:hAnsi="Times New Roman"/>
          <w:i/>
          <w:spacing w:val="-3"/>
          <w:u w:val="single"/>
          <w:lang w:val="en-US"/>
        </w:rPr>
        <w:t>Absence policy</w:t>
      </w:r>
      <w:r>
        <w:rPr>
          <w:rFonts w:ascii="Times New Roman" w:hAnsi="Times New Roman"/>
          <w:spacing w:val="-3"/>
          <w:lang w:val="en-US"/>
        </w:rPr>
        <w:t>— Regular attendance and participation are always required in a Ph.D. course. Faithful and alert attendance is extremely important to what you learn in the course, as well as to success</w:t>
      </w:r>
      <w:r w:rsidR="00F96322">
        <w:rPr>
          <w:rFonts w:ascii="Times New Roman" w:hAnsi="Times New Roman"/>
          <w:spacing w:val="-3"/>
          <w:lang w:val="en-US"/>
        </w:rPr>
        <w:t>ful work</w:t>
      </w:r>
      <w:r>
        <w:rPr>
          <w:rFonts w:ascii="Times New Roman" w:hAnsi="Times New Roman"/>
          <w:spacing w:val="-3"/>
          <w:lang w:val="en-US"/>
        </w:rPr>
        <w:t xml:space="preserve"> as a whole. Considering the block-taught nature of the course, however, </w:t>
      </w:r>
      <w:r w:rsidRPr="00B1531C">
        <w:rPr>
          <w:rFonts w:ascii="Times New Roman" w:hAnsi="Times New Roman"/>
          <w:b/>
          <w:i/>
          <w:spacing w:val="-3"/>
          <w:lang w:val="en-US"/>
        </w:rPr>
        <w:t>attendance is mandatory</w:t>
      </w:r>
      <w:r>
        <w:rPr>
          <w:rFonts w:ascii="Times New Roman" w:hAnsi="Times New Roman"/>
          <w:spacing w:val="-3"/>
          <w:lang w:val="en-US"/>
        </w:rPr>
        <w:t>. If circumstances exist</w:t>
      </w:r>
      <w:r w:rsidR="00B1531C">
        <w:rPr>
          <w:rFonts w:ascii="Times New Roman" w:hAnsi="Times New Roman"/>
          <w:spacing w:val="-3"/>
          <w:lang w:val="en-US"/>
        </w:rPr>
        <w:t xml:space="preserve"> which</w:t>
      </w:r>
      <w:r w:rsidR="009A6C7D">
        <w:rPr>
          <w:rFonts w:ascii="Times New Roman" w:hAnsi="Times New Roman"/>
          <w:spacing w:val="-3"/>
          <w:lang w:val="en-US"/>
        </w:rPr>
        <w:t xml:space="preserve"> </w:t>
      </w:r>
      <w:r>
        <w:rPr>
          <w:rFonts w:ascii="Times New Roman" w:hAnsi="Times New Roman"/>
          <w:spacing w:val="-3"/>
          <w:lang w:val="en-US"/>
        </w:rPr>
        <w:t>cause you to be absent, make an appointment to speak to me about your progress in the course. It is possible to fail the course by absences alone.</w:t>
      </w:r>
    </w:p>
    <w:p w:rsidR="0086335F" w:rsidRDefault="0086335F">
      <w:pPr>
        <w:numPr>
          <w:ilvl w:val="0"/>
          <w:numId w:val="3"/>
        </w:numPr>
        <w:shd w:val="pct25" w:color="auto" w:fill="auto"/>
        <w:rPr>
          <w:rFonts w:ascii="Times New Roman" w:hAnsi="Times New Roman"/>
          <w:spacing w:val="-3"/>
          <w:lang w:val="en-US"/>
        </w:rPr>
      </w:pPr>
      <w:r>
        <w:rPr>
          <w:rFonts w:ascii="Times New Roman" w:hAnsi="Times New Roman"/>
          <w:i/>
          <w:spacing w:val="-3"/>
          <w:u w:val="single"/>
          <w:lang w:val="en-US"/>
        </w:rPr>
        <w:t>Tardy policy</w:t>
      </w:r>
      <w:r>
        <w:rPr>
          <w:rFonts w:ascii="Times New Roman" w:hAnsi="Times New Roman"/>
          <w:spacing w:val="-3"/>
          <w:lang w:val="en-US"/>
        </w:rPr>
        <w:t>—Tardiness and early departures are not allowable. They are offensive to your fellow students and to the instructor because they disrupt class work. If you have a compelling reason for arriving late or leaving early, speak with me about the problem. If you regularly cut the beginning and/or the end of class sessions, it can add up to unexcused full-class-time absences.</w:t>
      </w:r>
    </w:p>
    <w:p w:rsidR="0086335F" w:rsidRDefault="0086335F">
      <w:pPr>
        <w:numPr>
          <w:ilvl w:val="0"/>
          <w:numId w:val="4"/>
        </w:numPr>
        <w:shd w:val="pct25" w:color="auto" w:fill="auto"/>
        <w:rPr>
          <w:rFonts w:ascii="Times New Roman" w:hAnsi="Times New Roman"/>
          <w:spacing w:val="-3"/>
          <w:lang w:val="en-US"/>
        </w:rPr>
      </w:pPr>
      <w:r>
        <w:rPr>
          <w:rFonts w:ascii="Times New Roman" w:hAnsi="Times New Roman"/>
          <w:i/>
          <w:spacing w:val="-3"/>
          <w:u w:val="single"/>
          <w:lang w:val="en-US"/>
        </w:rPr>
        <w:t>Extra credit</w:t>
      </w:r>
      <w:r>
        <w:rPr>
          <w:rFonts w:ascii="Times New Roman" w:hAnsi="Times New Roman"/>
          <w:spacing w:val="-3"/>
          <w:lang w:val="en-US"/>
        </w:rPr>
        <w:t>—No extra credit policy.</w:t>
      </w:r>
    </w:p>
    <w:p w:rsidR="0086335F" w:rsidRDefault="0086335F">
      <w:pPr>
        <w:numPr>
          <w:ilvl w:val="0"/>
          <w:numId w:val="4"/>
        </w:numPr>
        <w:shd w:val="pct25" w:color="auto" w:fill="auto"/>
        <w:rPr>
          <w:rFonts w:ascii="Times New Roman" w:hAnsi="Times New Roman"/>
          <w:spacing w:val="-3"/>
          <w:lang w:val="en-US"/>
        </w:rPr>
      </w:pPr>
      <w:r>
        <w:rPr>
          <w:rFonts w:ascii="Times New Roman" w:hAnsi="Times New Roman"/>
          <w:i/>
          <w:spacing w:val="-3"/>
          <w:u w:val="single"/>
          <w:lang w:val="en-US"/>
        </w:rPr>
        <w:t>Borderline grades</w:t>
      </w:r>
      <w:r>
        <w:rPr>
          <w:rFonts w:ascii="Times New Roman" w:hAnsi="Times New Roman"/>
          <w:spacing w:val="-3"/>
          <w:lang w:val="en-US"/>
        </w:rPr>
        <w:t>—</w:t>
      </w:r>
      <w:proofErr w:type="gramStart"/>
      <w:r>
        <w:rPr>
          <w:rFonts w:ascii="Times New Roman" w:hAnsi="Times New Roman"/>
          <w:spacing w:val="-3"/>
          <w:lang w:val="en-US"/>
        </w:rPr>
        <w:t>If</w:t>
      </w:r>
      <w:proofErr w:type="gramEnd"/>
      <w:r>
        <w:rPr>
          <w:rFonts w:ascii="Times New Roman" w:hAnsi="Times New Roman"/>
          <w:spacing w:val="-3"/>
          <w:lang w:val="en-US"/>
        </w:rPr>
        <w:t xml:space="preserve"> your grade is borderline, it depends on attendance and the general pattern of your work (performance improvements) if you can get a break.</w:t>
      </w:r>
    </w:p>
    <w:p w:rsidR="0086335F" w:rsidRDefault="0086335F">
      <w:pPr>
        <w:numPr>
          <w:ilvl w:val="0"/>
          <w:numId w:val="5"/>
        </w:numPr>
        <w:shd w:val="pct25" w:color="auto" w:fill="auto"/>
        <w:rPr>
          <w:rFonts w:ascii="Times New Roman" w:hAnsi="Times New Roman"/>
          <w:spacing w:val="-3"/>
          <w:lang w:val="en-US"/>
        </w:rPr>
      </w:pPr>
      <w:r>
        <w:rPr>
          <w:rFonts w:ascii="Times New Roman" w:hAnsi="Times New Roman"/>
          <w:i/>
          <w:spacing w:val="-3"/>
          <w:u w:val="single"/>
          <w:lang w:val="en-US"/>
        </w:rPr>
        <w:t>Discussing grades</w:t>
      </w:r>
      <w:r>
        <w:rPr>
          <w:rFonts w:ascii="Times New Roman" w:hAnsi="Times New Roman"/>
          <w:spacing w:val="-3"/>
          <w:lang w:val="en-US"/>
        </w:rPr>
        <w:t>—</w:t>
      </w:r>
      <w:proofErr w:type="gramStart"/>
      <w:r>
        <w:rPr>
          <w:rFonts w:ascii="Times New Roman" w:hAnsi="Times New Roman"/>
          <w:spacing w:val="-3"/>
          <w:lang w:val="en-US"/>
        </w:rPr>
        <w:t>If</w:t>
      </w:r>
      <w:proofErr w:type="gramEnd"/>
      <w:r>
        <w:rPr>
          <w:rFonts w:ascii="Times New Roman" w:hAnsi="Times New Roman"/>
          <w:spacing w:val="-3"/>
          <w:lang w:val="en-US"/>
        </w:rPr>
        <w:t xml:space="preserve"> you have questions about how I evaluated your work, please </w:t>
      </w:r>
      <w:r w:rsidR="00872FDA">
        <w:rPr>
          <w:rFonts w:ascii="Times New Roman" w:hAnsi="Times New Roman"/>
          <w:spacing w:val="-3"/>
          <w:lang w:val="en-US"/>
        </w:rPr>
        <w:t>get in touch online</w:t>
      </w:r>
      <w:r>
        <w:rPr>
          <w:rFonts w:ascii="Times New Roman" w:hAnsi="Times New Roman"/>
          <w:spacing w:val="-3"/>
          <w:lang w:val="en-US"/>
        </w:rPr>
        <w:t xml:space="preserve">. It is my policy </w:t>
      </w:r>
      <w:r w:rsidR="00872FDA">
        <w:rPr>
          <w:rFonts w:ascii="Times New Roman" w:hAnsi="Times New Roman"/>
          <w:spacing w:val="-3"/>
          <w:lang w:val="en-US"/>
        </w:rPr>
        <w:t xml:space="preserve">not </w:t>
      </w:r>
      <w:r>
        <w:rPr>
          <w:rFonts w:ascii="Times New Roman" w:hAnsi="Times New Roman"/>
          <w:spacing w:val="-3"/>
          <w:lang w:val="en-US"/>
        </w:rPr>
        <w:t>to discuss grades over the telephone</w:t>
      </w:r>
      <w:r w:rsidR="00872FDA">
        <w:rPr>
          <w:rFonts w:ascii="Times New Roman" w:hAnsi="Times New Roman"/>
          <w:spacing w:val="-3"/>
          <w:lang w:val="en-US"/>
        </w:rPr>
        <w:t xml:space="preserve"> or via e-mail</w:t>
      </w:r>
      <w:r>
        <w:rPr>
          <w:rFonts w:ascii="Times New Roman" w:hAnsi="Times New Roman"/>
          <w:spacing w:val="-3"/>
          <w:lang w:val="en-US"/>
        </w:rPr>
        <w:t>.</w:t>
      </w:r>
    </w:p>
    <w:p w:rsidR="0086335F" w:rsidRDefault="00645F6E" w:rsidP="00645F6E">
      <w:pPr>
        <w:shd w:val="pct25" w:color="auto" w:fill="auto"/>
        <w:jc w:val="center"/>
        <w:rPr>
          <w:rFonts w:ascii="Times New Roman" w:hAnsi="Times New Roman"/>
          <w:b/>
          <w:spacing w:val="-3"/>
          <w:sz w:val="72"/>
          <w:lang w:val="de-DE"/>
        </w:rPr>
      </w:pPr>
      <w:r>
        <w:rPr>
          <w:rFonts w:ascii="Times New Roman" w:hAnsi="Times New Roman"/>
          <w:i/>
          <w:spacing w:val="-3"/>
          <w:u w:val="single"/>
          <w:lang w:val="en-US"/>
        </w:rPr>
        <w:br w:type="page"/>
      </w:r>
      <w:r w:rsidR="0086335F">
        <w:rPr>
          <w:rFonts w:ascii="Times New Roman" w:hAnsi="Times New Roman"/>
          <w:b/>
          <w:spacing w:val="-3"/>
          <w:sz w:val="72"/>
          <w:lang w:val="de-DE"/>
        </w:rPr>
        <w:lastRenderedPageBreak/>
        <w:t>S C H E D U L E</w:t>
      </w:r>
    </w:p>
    <w:p w:rsidR="0086335F" w:rsidRDefault="0086335F">
      <w:pPr>
        <w:rPr>
          <w:rFonts w:ascii="Times New Roman" w:hAnsi="Times New Roman"/>
          <w:lang w:val="de-DE"/>
        </w:rPr>
      </w:pPr>
    </w:p>
    <w:p w:rsidR="0086335F" w:rsidRDefault="0086335F">
      <w:pPr>
        <w:rPr>
          <w:rFonts w:ascii="Times New Roman" w:hAnsi="Times New Roman"/>
          <w:lang w:val="de-D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922"/>
        <w:gridCol w:w="4770"/>
        <w:gridCol w:w="2022"/>
      </w:tblGrid>
      <w:tr w:rsidR="0086335F" w:rsidTr="0044672F">
        <w:tc>
          <w:tcPr>
            <w:tcW w:w="1526" w:type="dxa"/>
            <w:shd w:val="solid" w:color="auto" w:fill="auto"/>
          </w:tcPr>
          <w:p w:rsidR="0086335F" w:rsidRDefault="0086335F">
            <w:pPr>
              <w:pStyle w:val="Heading8"/>
              <w:tabs>
                <w:tab w:val="clear" w:pos="-720"/>
              </w:tabs>
              <w:spacing w:after="0"/>
              <w:rPr>
                <w:rFonts w:ascii="Times New Roman" w:hAnsi="Times New Roman"/>
                <w:spacing w:val="0"/>
                <w:lang w:val="en-GB"/>
              </w:rPr>
            </w:pPr>
            <w:r>
              <w:rPr>
                <w:rFonts w:ascii="Times New Roman" w:hAnsi="Times New Roman"/>
                <w:spacing w:val="0"/>
                <w:lang w:val="en-GB"/>
              </w:rPr>
              <w:t>Month</w:t>
            </w:r>
          </w:p>
          <w:p w:rsidR="0086335F" w:rsidRDefault="0086335F">
            <w:pPr>
              <w:rPr>
                <w:rFonts w:ascii="Times New Roman" w:hAnsi="Times New Roman"/>
              </w:rPr>
            </w:pPr>
          </w:p>
        </w:tc>
        <w:tc>
          <w:tcPr>
            <w:tcW w:w="922" w:type="dxa"/>
            <w:shd w:val="solid" w:color="auto" w:fill="auto"/>
          </w:tcPr>
          <w:p w:rsidR="0086335F" w:rsidRDefault="0086335F">
            <w:pPr>
              <w:pStyle w:val="Heading8"/>
              <w:tabs>
                <w:tab w:val="clear" w:pos="-720"/>
              </w:tabs>
              <w:spacing w:after="0"/>
              <w:rPr>
                <w:rFonts w:ascii="Times New Roman" w:hAnsi="Times New Roman"/>
                <w:spacing w:val="0"/>
                <w:lang w:val="en-GB"/>
              </w:rPr>
            </w:pPr>
            <w:r>
              <w:rPr>
                <w:rFonts w:ascii="Times New Roman" w:hAnsi="Times New Roman"/>
                <w:spacing w:val="0"/>
                <w:lang w:val="en-GB"/>
              </w:rPr>
              <w:t>Day</w:t>
            </w:r>
          </w:p>
          <w:p w:rsidR="0086335F" w:rsidRDefault="0086335F">
            <w:pPr>
              <w:rPr>
                <w:rFonts w:ascii="Times New Roman" w:hAnsi="Times New Roman"/>
              </w:rPr>
            </w:pPr>
          </w:p>
        </w:tc>
        <w:tc>
          <w:tcPr>
            <w:tcW w:w="4770" w:type="dxa"/>
            <w:shd w:val="solid" w:color="auto" w:fill="auto"/>
          </w:tcPr>
          <w:p w:rsidR="0086335F" w:rsidRDefault="0086335F">
            <w:pPr>
              <w:jc w:val="center"/>
              <w:rPr>
                <w:rFonts w:ascii="Times New Roman" w:hAnsi="Times New Roman"/>
                <w:b/>
              </w:rPr>
            </w:pPr>
            <w:r>
              <w:rPr>
                <w:rFonts w:ascii="Times New Roman" w:hAnsi="Times New Roman"/>
                <w:b/>
              </w:rPr>
              <w:t>Theory, method, issues (discussions)</w:t>
            </w:r>
          </w:p>
          <w:p w:rsidR="0086335F" w:rsidRDefault="0086335F">
            <w:pPr>
              <w:jc w:val="center"/>
              <w:rPr>
                <w:rFonts w:ascii="Times New Roman" w:hAnsi="Times New Roman"/>
                <w:b/>
              </w:rPr>
            </w:pPr>
          </w:p>
        </w:tc>
        <w:tc>
          <w:tcPr>
            <w:tcW w:w="2022" w:type="dxa"/>
            <w:shd w:val="solid" w:color="auto" w:fill="auto"/>
          </w:tcPr>
          <w:p w:rsidR="0086335F" w:rsidRDefault="00E117A1" w:rsidP="00E117A1">
            <w:pPr>
              <w:jc w:val="center"/>
              <w:rPr>
                <w:rFonts w:ascii="Times New Roman" w:hAnsi="Times New Roman"/>
                <w:b/>
              </w:rPr>
            </w:pPr>
            <w:r>
              <w:rPr>
                <w:rFonts w:ascii="Times New Roman" w:hAnsi="Times New Roman"/>
                <w:b/>
              </w:rPr>
              <w:t>AS research</w:t>
            </w:r>
          </w:p>
          <w:p w:rsidR="00E117A1" w:rsidRDefault="00E117A1" w:rsidP="00E117A1">
            <w:pPr>
              <w:jc w:val="center"/>
              <w:rPr>
                <w:rFonts w:ascii="Times New Roman" w:hAnsi="Times New Roman"/>
                <w:b/>
              </w:rPr>
            </w:pPr>
            <w:r>
              <w:rPr>
                <w:rFonts w:ascii="Times New Roman" w:hAnsi="Times New Roman"/>
                <w:b/>
              </w:rPr>
              <w:t>methodology</w:t>
            </w:r>
          </w:p>
        </w:tc>
      </w:tr>
      <w:tr w:rsidR="007B4E93" w:rsidTr="0044672F">
        <w:trPr>
          <w:cantSplit/>
        </w:trPr>
        <w:tc>
          <w:tcPr>
            <w:tcW w:w="1526" w:type="dxa"/>
            <w:vMerge w:val="restart"/>
          </w:tcPr>
          <w:p w:rsidR="007B4E93" w:rsidRDefault="007B4E93">
            <w:pPr>
              <w:jc w:val="center"/>
              <w:rPr>
                <w:rFonts w:ascii="Times New Roman" w:hAnsi="Times New Roman"/>
              </w:rPr>
            </w:pPr>
            <w:r>
              <w:rPr>
                <w:rFonts w:ascii="Times New Roman" w:hAnsi="Times New Roman"/>
              </w:rPr>
              <w:t>February</w:t>
            </w:r>
          </w:p>
        </w:tc>
        <w:tc>
          <w:tcPr>
            <w:tcW w:w="922" w:type="dxa"/>
            <w:vMerge w:val="restart"/>
          </w:tcPr>
          <w:p w:rsidR="007B4E93" w:rsidRDefault="007C28F3" w:rsidP="0044672F">
            <w:pPr>
              <w:pStyle w:val="EndnoteText"/>
              <w:jc w:val="center"/>
              <w:rPr>
                <w:rFonts w:ascii="Times New Roman" w:hAnsi="Times New Roman"/>
              </w:rPr>
            </w:pPr>
            <w:r>
              <w:rPr>
                <w:rFonts w:ascii="Times New Roman" w:hAnsi="Times New Roman"/>
              </w:rPr>
              <w:t>28</w:t>
            </w:r>
            <w:r w:rsidR="007B4E93">
              <w:rPr>
                <w:rFonts w:ascii="Times New Roman" w:hAnsi="Times New Roman"/>
              </w:rPr>
              <w:t>/1</w:t>
            </w:r>
          </w:p>
        </w:tc>
        <w:tc>
          <w:tcPr>
            <w:tcW w:w="6792" w:type="dxa"/>
            <w:gridSpan w:val="2"/>
          </w:tcPr>
          <w:p w:rsidR="007B4E93" w:rsidRPr="003411B1" w:rsidRDefault="007B4E93" w:rsidP="00F00AA2">
            <w:pPr>
              <w:rPr>
                <w:rFonts w:ascii="Times New Roman" w:hAnsi="Times New Roman"/>
                <w:b/>
                <w:u w:val="single"/>
              </w:rPr>
            </w:pPr>
            <w:r w:rsidRPr="003411B1">
              <w:rPr>
                <w:rFonts w:ascii="Times New Roman" w:hAnsi="Times New Roman"/>
                <w:b/>
                <w:u w:val="single"/>
              </w:rPr>
              <w:t>Orientation: course introduction and requirements</w:t>
            </w:r>
          </w:p>
          <w:p w:rsidR="007B4E93" w:rsidRDefault="007B4E93">
            <w:pPr>
              <w:rPr>
                <w:rFonts w:ascii="Times New Roman" w:hAnsi="Times New Roman"/>
                <w:b/>
                <w:u w:val="single"/>
              </w:rPr>
            </w:pPr>
          </w:p>
        </w:tc>
      </w:tr>
      <w:tr w:rsidR="007B4E93" w:rsidTr="004A19BD">
        <w:trPr>
          <w:cantSplit/>
        </w:trPr>
        <w:tc>
          <w:tcPr>
            <w:tcW w:w="1526" w:type="dxa"/>
            <w:vMerge/>
          </w:tcPr>
          <w:p w:rsidR="007B4E93" w:rsidRDefault="007B4E93" w:rsidP="0044672F">
            <w:pPr>
              <w:jc w:val="center"/>
              <w:rPr>
                <w:rFonts w:ascii="Times New Roman" w:hAnsi="Times New Roman"/>
              </w:rPr>
            </w:pPr>
          </w:p>
        </w:tc>
        <w:tc>
          <w:tcPr>
            <w:tcW w:w="922" w:type="dxa"/>
            <w:vMerge/>
          </w:tcPr>
          <w:p w:rsidR="007B4E93" w:rsidRDefault="007B4E93">
            <w:pPr>
              <w:jc w:val="center"/>
              <w:rPr>
                <w:rFonts w:ascii="Times New Roman" w:hAnsi="Times New Roman"/>
              </w:rPr>
            </w:pPr>
          </w:p>
        </w:tc>
        <w:tc>
          <w:tcPr>
            <w:tcW w:w="4770" w:type="dxa"/>
            <w:vMerge w:val="restart"/>
          </w:tcPr>
          <w:p w:rsidR="007B4E93" w:rsidRDefault="007B4E93">
            <w:pPr>
              <w:rPr>
                <w:rFonts w:ascii="Times New Roman" w:hAnsi="Times New Roman"/>
              </w:rPr>
            </w:pPr>
            <w:r>
              <w:rPr>
                <w:rFonts w:ascii="Times New Roman" w:hAnsi="Times New Roman"/>
                <w:i/>
                <w:u w:val="single"/>
              </w:rPr>
              <w:t>The Discipline</w:t>
            </w:r>
          </w:p>
          <w:p w:rsidR="007B4E93" w:rsidRDefault="007B4E93">
            <w:pPr>
              <w:rPr>
                <w:rFonts w:ascii="Times New Roman" w:hAnsi="Times New Roman"/>
              </w:rPr>
            </w:pPr>
          </w:p>
          <w:p w:rsidR="00384371" w:rsidRDefault="00384371">
            <w:pPr>
              <w:numPr>
                <w:ilvl w:val="0"/>
                <w:numId w:val="6"/>
              </w:numPr>
              <w:rPr>
                <w:rFonts w:ascii="Times New Roman" w:hAnsi="Times New Roman"/>
              </w:rPr>
            </w:pPr>
            <w:r>
              <w:rPr>
                <w:rFonts w:ascii="Times New Roman" w:hAnsi="Times New Roman"/>
              </w:rPr>
              <w:t>Richard P. Horwitz, “America Studies: Approaches and Concepts” (free download from: http://myweb.uiowa.edu/rhorwitz)</w:t>
            </w:r>
          </w:p>
          <w:p w:rsidR="007B4E93" w:rsidRDefault="007B4E93">
            <w:pPr>
              <w:numPr>
                <w:ilvl w:val="0"/>
                <w:numId w:val="6"/>
              </w:numPr>
              <w:rPr>
                <w:rFonts w:ascii="Times New Roman" w:hAnsi="Times New Roman"/>
              </w:rPr>
            </w:pPr>
            <w:r>
              <w:rPr>
                <w:rFonts w:ascii="Times New Roman" w:hAnsi="Times New Roman"/>
              </w:rPr>
              <w:t>Roy Harvey Pearce, “AS as a Discipline” (CP)</w:t>
            </w:r>
          </w:p>
          <w:p w:rsidR="00403478" w:rsidRDefault="007B4E93">
            <w:pPr>
              <w:numPr>
                <w:ilvl w:val="0"/>
                <w:numId w:val="6"/>
              </w:numPr>
              <w:rPr>
                <w:rFonts w:ascii="Times New Roman" w:hAnsi="Times New Roman"/>
              </w:rPr>
            </w:pPr>
            <w:r>
              <w:rPr>
                <w:rFonts w:ascii="Times New Roman" w:hAnsi="Times New Roman"/>
              </w:rPr>
              <w:t xml:space="preserve">Warren I. </w:t>
            </w:r>
            <w:proofErr w:type="spellStart"/>
            <w:r>
              <w:rPr>
                <w:rFonts w:ascii="Times New Roman" w:hAnsi="Times New Roman"/>
              </w:rPr>
              <w:t>Susman</w:t>
            </w:r>
            <w:proofErr w:type="spellEnd"/>
            <w:r>
              <w:rPr>
                <w:rFonts w:ascii="Times New Roman" w:hAnsi="Times New Roman"/>
              </w:rPr>
              <w:t xml:space="preserve">, “History and the American Intellectual: Uses of a Usable Past.” (CP, </w:t>
            </w:r>
            <w:r>
              <w:rPr>
                <w:rFonts w:ascii="Times New Roman" w:hAnsi="Times New Roman"/>
                <w:i/>
              </w:rPr>
              <w:t>LAS</w:t>
            </w:r>
            <w:r>
              <w:rPr>
                <w:rFonts w:ascii="Times New Roman" w:hAnsi="Times New Roman"/>
              </w:rPr>
              <w:t>)</w:t>
            </w:r>
            <w:r w:rsidR="00403478">
              <w:rPr>
                <w:rFonts w:ascii="Times New Roman" w:hAnsi="Times New Roman"/>
              </w:rPr>
              <w:t xml:space="preserve"> </w:t>
            </w:r>
          </w:p>
          <w:p w:rsidR="00AF4042" w:rsidRDefault="00AF4042" w:rsidP="00403478">
            <w:pPr>
              <w:numPr>
                <w:ilvl w:val="0"/>
                <w:numId w:val="6"/>
              </w:numPr>
              <w:rPr>
                <w:rFonts w:ascii="Times New Roman" w:hAnsi="Times New Roman"/>
              </w:rPr>
            </w:pPr>
            <w:r>
              <w:rPr>
                <w:rFonts w:ascii="Times New Roman" w:hAnsi="Times New Roman"/>
              </w:rPr>
              <w:t xml:space="preserve">Henry Nash Smith, “Can AS Develop a Method?” (CP, </w:t>
            </w:r>
            <w:r>
              <w:rPr>
                <w:rFonts w:ascii="Times New Roman" w:hAnsi="Times New Roman"/>
                <w:i/>
              </w:rPr>
              <w:t>LAS</w:t>
            </w:r>
            <w:r>
              <w:rPr>
                <w:rFonts w:ascii="Times New Roman" w:hAnsi="Times New Roman"/>
              </w:rPr>
              <w:t>)</w:t>
            </w:r>
          </w:p>
          <w:p w:rsidR="007B4E93" w:rsidRDefault="007B4E93" w:rsidP="00403478">
            <w:pPr>
              <w:ind w:left="360"/>
              <w:rPr>
                <w:rFonts w:ascii="Times New Roman" w:hAnsi="Times New Roman"/>
              </w:rPr>
            </w:pPr>
          </w:p>
          <w:p w:rsidR="007B4E93" w:rsidRDefault="007B4E93">
            <w:pPr>
              <w:rPr>
                <w:rFonts w:ascii="Times New Roman" w:hAnsi="Times New Roman"/>
              </w:rPr>
            </w:pPr>
          </w:p>
        </w:tc>
        <w:tc>
          <w:tcPr>
            <w:tcW w:w="2022" w:type="dxa"/>
          </w:tcPr>
          <w:p w:rsidR="00116EB4" w:rsidRDefault="00116EB4" w:rsidP="00116EB4">
            <w:pPr>
              <w:pStyle w:val="EndnoteText"/>
              <w:jc w:val="center"/>
              <w:rPr>
                <w:rFonts w:ascii="Times New Roman" w:hAnsi="Times New Roman"/>
              </w:rPr>
            </w:pPr>
            <w:r>
              <w:rPr>
                <w:rFonts w:ascii="Times New Roman" w:hAnsi="Times New Roman"/>
              </w:rPr>
              <w:t>Americanization</w:t>
            </w:r>
          </w:p>
          <w:p w:rsidR="00116EB4" w:rsidRDefault="00116EB4" w:rsidP="00116EB4">
            <w:pPr>
              <w:pStyle w:val="EndnoteText"/>
              <w:jc w:val="center"/>
              <w:rPr>
                <w:rFonts w:ascii="Times New Roman" w:hAnsi="Times New Roman"/>
              </w:rPr>
            </w:pPr>
            <w:proofErr w:type="spellStart"/>
            <w:r>
              <w:rPr>
                <w:rFonts w:ascii="Times New Roman" w:hAnsi="Times New Roman"/>
              </w:rPr>
              <w:t>Internationaliza-tion</w:t>
            </w:r>
            <w:proofErr w:type="spellEnd"/>
            <w:r>
              <w:rPr>
                <w:rFonts w:ascii="Times New Roman" w:hAnsi="Times New Roman"/>
              </w:rPr>
              <w:t xml:space="preserve"> of AS</w:t>
            </w:r>
          </w:p>
          <w:p w:rsidR="00116EB4" w:rsidRDefault="00116EB4" w:rsidP="00116EB4">
            <w:pPr>
              <w:pStyle w:val="EndnoteText"/>
              <w:jc w:val="center"/>
              <w:rPr>
                <w:rFonts w:ascii="Times New Roman" w:hAnsi="Times New Roman"/>
              </w:rPr>
            </w:pPr>
            <w:r>
              <w:rPr>
                <w:rFonts w:ascii="Times New Roman" w:hAnsi="Times New Roman"/>
              </w:rPr>
              <w:t>Transnational AS</w:t>
            </w:r>
          </w:p>
          <w:p w:rsidR="00116EB4" w:rsidRDefault="00116EB4" w:rsidP="00116EB4">
            <w:pPr>
              <w:jc w:val="center"/>
              <w:rPr>
                <w:rFonts w:ascii="Times New Roman" w:hAnsi="Times New Roman"/>
              </w:rPr>
            </w:pPr>
          </w:p>
        </w:tc>
      </w:tr>
      <w:tr w:rsidR="00F00AA2" w:rsidTr="0044672F">
        <w:trPr>
          <w:cantSplit/>
        </w:trPr>
        <w:tc>
          <w:tcPr>
            <w:tcW w:w="1526" w:type="dxa"/>
            <w:vMerge/>
          </w:tcPr>
          <w:p w:rsidR="00F00AA2" w:rsidRDefault="00F00AA2">
            <w:pPr>
              <w:rPr>
                <w:rFonts w:ascii="Times New Roman" w:hAnsi="Times New Roman"/>
              </w:rPr>
            </w:pPr>
          </w:p>
        </w:tc>
        <w:tc>
          <w:tcPr>
            <w:tcW w:w="922" w:type="dxa"/>
          </w:tcPr>
          <w:p w:rsidR="00F00AA2" w:rsidRDefault="007C28F3" w:rsidP="007B4E93">
            <w:pPr>
              <w:jc w:val="center"/>
              <w:rPr>
                <w:rFonts w:ascii="Times New Roman" w:hAnsi="Times New Roman"/>
              </w:rPr>
            </w:pPr>
            <w:r>
              <w:rPr>
                <w:rFonts w:ascii="Times New Roman" w:hAnsi="Times New Roman"/>
              </w:rPr>
              <w:t>28</w:t>
            </w:r>
            <w:r w:rsidR="00F00AA2">
              <w:rPr>
                <w:rFonts w:ascii="Times New Roman" w:hAnsi="Times New Roman"/>
              </w:rPr>
              <w:t>/2</w:t>
            </w:r>
          </w:p>
        </w:tc>
        <w:tc>
          <w:tcPr>
            <w:tcW w:w="4770" w:type="dxa"/>
            <w:vMerge/>
          </w:tcPr>
          <w:p w:rsidR="00F00AA2" w:rsidRDefault="00F00AA2">
            <w:pPr>
              <w:rPr>
                <w:rFonts w:ascii="Times New Roman" w:hAnsi="Times New Roman"/>
              </w:rPr>
            </w:pPr>
          </w:p>
        </w:tc>
        <w:tc>
          <w:tcPr>
            <w:tcW w:w="2022" w:type="dxa"/>
          </w:tcPr>
          <w:p w:rsidR="00384371" w:rsidRPr="00F36EB8" w:rsidRDefault="00384371" w:rsidP="00384371">
            <w:pPr>
              <w:pStyle w:val="EndnoteText"/>
              <w:jc w:val="center"/>
              <w:rPr>
                <w:rFonts w:ascii="Times New Roman" w:hAnsi="Times New Roman"/>
                <w:sz w:val="22"/>
                <w:szCs w:val="22"/>
              </w:rPr>
            </w:pPr>
            <w:r w:rsidRPr="00F36EB8">
              <w:rPr>
                <w:rFonts w:ascii="Times New Roman" w:hAnsi="Times New Roman"/>
                <w:sz w:val="22"/>
                <w:szCs w:val="22"/>
              </w:rPr>
              <w:t xml:space="preserve">Trans-American S </w:t>
            </w:r>
          </w:p>
          <w:p w:rsidR="00384371" w:rsidRDefault="00384371" w:rsidP="00384371">
            <w:pPr>
              <w:pStyle w:val="EndnoteText"/>
              <w:jc w:val="center"/>
              <w:rPr>
                <w:rFonts w:ascii="Times New Roman" w:hAnsi="Times New Roman"/>
              </w:rPr>
            </w:pPr>
            <w:r>
              <w:rPr>
                <w:rFonts w:ascii="Times New Roman" w:hAnsi="Times New Roman"/>
              </w:rPr>
              <w:t>Inter-American S</w:t>
            </w:r>
          </w:p>
          <w:p w:rsidR="00F00AA2" w:rsidRDefault="00384371" w:rsidP="00384371">
            <w:pPr>
              <w:pStyle w:val="EndnoteText"/>
              <w:jc w:val="center"/>
              <w:rPr>
                <w:rFonts w:ascii="Times New Roman" w:hAnsi="Times New Roman"/>
              </w:rPr>
            </w:pPr>
            <w:r>
              <w:rPr>
                <w:rFonts w:ascii="Times New Roman" w:hAnsi="Times New Roman"/>
              </w:rPr>
              <w:t>Transatlantic S</w:t>
            </w:r>
          </w:p>
        </w:tc>
      </w:tr>
      <w:tr w:rsidR="00F00AA2" w:rsidTr="00871DCA">
        <w:trPr>
          <w:cantSplit/>
          <w:trHeight w:val="552"/>
        </w:trPr>
        <w:tc>
          <w:tcPr>
            <w:tcW w:w="1526" w:type="dxa"/>
            <w:vMerge/>
          </w:tcPr>
          <w:p w:rsidR="00F00AA2" w:rsidRDefault="00F00AA2">
            <w:pPr>
              <w:jc w:val="center"/>
              <w:rPr>
                <w:rFonts w:ascii="Times New Roman" w:hAnsi="Times New Roman"/>
              </w:rPr>
            </w:pPr>
          </w:p>
        </w:tc>
        <w:tc>
          <w:tcPr>
            <w:tcW w:w="922" w:type="dxa"/>
          </w:tcPr>
          <w:p w:rsidR="00F00AA2" w:rsidRDefault="007C28F3">
            <w:pPr>
              <w:jc w:val="center"/>
              <w:rPr>
                <w:rFonts w:ascii="Times New Roman" w:hAnsi="Times New Roman"/>
              </w:rPr>
            </w:pPr>
            <w:r>
              <w:rPr>
                <w:rFonts w:ascii="Times New Roman" w:hAnsi="Times New Roman"/>
              </w:rPr>
              <w:t>28</w:t>
            </w:r>
            <w:r w:rsidR="00F00AA2">
              <w:rPr>
                <w:rFonts w:ascii="Times New Roman" w:hAnsi="Times New Roman"/>
              </w:rPr>
              <w:t>/3</w:t>
            </w:r>
          </w:p>
        </w:tc>
        <w:tc>
          <w:tcPr>
            <w:tcW w:w="4770" w:type="dxa"/>
            <w:vMerge w:val="restart"/>
          </w:tcPr>
          <w:p w:rsidR="00F00AA2" w:rsidRDefault="00F00AA2" w:rsidP="004A19BD">
            <w:pPr>
              <w:rPr>
                <w:rFonts w:ascii="Times New Roman" w:hAnsi="Times New Roman"/>
              </w:rPr>
            </w:pPr>
            <w:r>
              <w:rPr>
                <w:rFonts w:ascii="Times New Roman" w:hAnsi="Times New Roman"/>
                <w:i/>
                <w:u w:val="single"/>
              </w:rPr>
              <w:t>Theory, Methods</w:t>
            </w:r>
          </w:p>
          <w:p w:rsidR="00F00AA2" w:rsidRDefault="00F00AA2" w:rsidP="004A19BD">
            <w:pPr>
              <w:rPr>
                <w:rFonts w:ascii="Times New Roman" w:hAnsi="Times New Roman"/>
              </w:rPr>
            </w:pPr>
          </w:p>
          <w:p w:rsidR="00F00AA2" w:rsidRDefault="00F00AA2" w:rsidP="004A19BD">
            <w:pPr>
              <w:numPr>
                <w:ilvl w:val="0"/>
                <w:numId w:val="7"/>
              </w:numPr>
              <w:rPr>
                <w:rFonts w:ascii="Times New Roman" w:hAnsi="Times New Roman"/>
              </w:rPr>
            </w:pPr>
            <w:r>
              <w:rPr>
                <w:rFonts w:ascii="Times New Roman" w:hAnsi="Times New Roman"/>
              </w:rPr>
              <w:t>Richard M. Huber, “A T</w:t>
            </w:r>
            <w:r w:rsidR="004516A9">
              <w:rPr>
                <w:rFonts w:ascii="Times New Roman" w:hAnsi="Times New Roman"/>
              </w:rPr>
              <w:t>heory of AS</w:t>
            </w:r>
            <w:r>
              <w:rPr>
                <w:rFonts w:ascii="Times New Roman" w:hAnsi="Times New Roman"/>
              </w:rPr>
              <w:t>” (CP)</w:t>
            </w:r>
          </w:p>
          <w:p w:rsidR="00F00AA2" w:rsidRDefault="00F00AA2" w:rsidP="004A19BD">
            <w:pPr>
              <w:numPr>
                <w:ilvl w:val="0"/>
                <w:numId w:val="7"/>
              </w:numPr>
              <w:rPr>
                <w:rFonts w:ascii="Times New Roman" w:hAnsi="Times New Roman"/>
              </w:rPr>
            </w:pPr>
            <w:r>
              <w:rPr>
                <w:rFonts w:ascii="Times New Roman" w:hAnsi="Times New Roman"/>
              </w:rPr>
              <w:t xml:space="preserve">Leo Marx, “AS—A </w:t>
            </w:r>
            <w:proofErr w:type="spellStart"/>
            <w:r>
              <w:rPr>
                <w:rFonts w:ascii="Times New Roman" w:hAnsi="Times New Roman"/>
              </w:rPr>
              <w:t>Defense</w:t>
            </w:r>
            <w:proofErr w:type="spellEnd"/>
            <w:r>
              <w:rPr>
                <w:rFonts w:ascii="Times New Roman" w:hAnsi="Times New Roman"/>
              </w:rPr>
              <w:t xml:space="preserve"> of an Unscientific Method” (CP, </w:t>
            </w:r>
            <w:r>
              <w:rPr>
                <w:rFonts w:ascii="Times New Roman" w:hAnsi="Times New Roman"/>
                <w:i/>
              </w:rPr>
              <w:t>NLH</w:t>
            </w:r>
            <w:r>
              <w:rPr>
                <w:rFonts w:ascii="Times New Roman" w:hAnsi="Times New Roman"/>
              </w:rPr>
              <w:t>)</w:t>
            </w:r>
          </w:p>
          <w:p w:rsidR="00F00AA2" w:rsidRDefault="00F00AA2" w:rsidP="004A19BD">
            <w:pPr>
              <w:numPr>
                <w:ilvl w:val="0"/>
                <w:numId w:val="7"/>
              </w:numPr>
              <w:rPr>
                <w:rFonts w:ascii="Times New Roman" w:hAnsi="Times New Roman"/>
              </w:rPr>
            </w:pPr>
            <w:r>
              <w:rPr>
                <w:rFonts w:ascii="Times New Roman" w:hAnsi="Times New Roman"/>
              </w:rPr>
              <w:t xml:space="preserve">Joel Jones, “AS: The Myth of Methodology” (CP, </w:t>
            </w:r>
            <w:r>
              <w:rPr>
                <w:rFonts w:ascii="Times New Roman" w:hAnsi="Times New Roman"/>
                <w:i/>
              </w:rPr>
              <w:t>American Self</w:t>
            </w:r>
            <w:r>
              <w:rPr>
                <w:rFonts w:ascii="Times New Roman" w:hAnsi="Times New Roman"/>
              </w:rPr>
              <w:t>)</w:t>
            </w:r>
          </w:p>
          <w:p w:rsidR="00F00AA2" w:rsidRDefault="00F00AA2" w:rsidP="004A19BD">
            <w:pPr>
              <w:rPr>
                <w:rFonts w:ascii="Times New Roman" w:hAnsi="Times New Roman"/>
              </w:rPr>
            </w:pPr>
          </w:p>
        </w:tc>
        <w:tc>
          <w:tcPr>
            <w:tcW w:w="2022" w:type="dxa"/>
            <w:vMerge w:val="restart"/>
          </w:tcPr>
          <w:p w:rsidR="000A07CA" w:rsidRDefault="000A07CA" w:rsidP="000A07CA">
            <w:pPr>
              <w:jc w:val="center"/>
              <w:rPr>
                <w:rFonts w:ascii="Times New Roman" w:hAnsi="Times New Roman"/>
              </w:rPr>
            </w:pPr>
            <w:r>
              <w:rPr>
                <w:rFonts w:ascii="Times New Roman" w:hAnsi="Times New Roman"/>
              </w:rPr>
              <w:t>AS reference,</w:t>
            </w:r>
          </w:p>
          <w:p w:rsidR="000A07CA" w:rsidRDefault="000A07CA" w:rsidP="000A07CA">
            <w:pPr>
              <w:jc w:val="center"/>
              <w:rPr>
                <w:rFonts w:ascii="Times New Roman" w:hAnsi="Times New Roman"/>
              </w:rPr>
            </w:pPr>
            <w:r>
              <w:rPr>
                <w:rFonts w:ascii="Times New Roman" w:hAnsi="Times New Roman"/>
              </w:rPr>
              <w:t>bibliographies</w:t>
            </w:r>
          </w:p>
          <w:p w:rsidR="00116EB4" w:rsidRDefault="000A07CA" w:rsidP="000A07CA">
            <w:pPr>
              <w:pStyle w:val="EndnoteText"/>
              <w:jc w:val="center"/>
              <w:rPr>
                <w:rFonts w:ascii="Times New Roman" w:hAnsi="Times New Roman"/>
              </w:rPr>
            </w:pPr>
            <w:r>
              <w:rPr>
                <w:rFonts w:ascii="Times New Roman" w:hAnsi="Times New Roman"/>
              </w:rPr>
              <w:t>LOC</w:t>
            </w:r>
          </w:p>
          <w:p w:rsidR="00F00AA2" w:rsidRDefault="00F00AA2" w:rsidP="00116EB4">
            <w:pPr>
              <w:jc w:val="center"/>
              <w:rPr>
                <w:rFonts w:ascii="Times New Roman" w:hAnsi="Times New Roman"/>
              </w:rPr>
            </w:pPr>
          </w:p>
        </w:tc>
      </w:tr>
      <w:tr w:rsidR="00F00AA2" w:rsidTr="004A19BD">
        <w:trPr>
          <w:cantSplit/>
          <w:trHeight w:val="552"/>
        </w:trPr>
        <w:tc>
          <w:tcPr>
            <w:tcW w:w="1526" w:type="dxa"/>
            <w:vMerge/>
            <w:tcBorders>
              <w:bottom w:val="single" w:sz="12" w:space="0" w:color="auto"/>
            </w:tcBorders>
          </w:tcPr>
          <w:p w:rsidR="00F00AA2" w:rsidRDefault="00F00AA2">
            <w:pPr>
              <w:jc w:val="center"/>
              <w:rPr>
                <w:rFonts w:ascii="Times New Roman" w:hAnsi="Times New Roman"/>
              </w:rPr>
            </w:pPr>
          </w:p>
        </w:tc>
        <w:tc>
          <w:tcPr>
            <w:tcW w:w="922" w:type="dxa"/>
            <w:tcBorders>
              <w:bottom w:val="single" w:sz="12" w:space="0" w:color="auto"/>
            </w:tcBorders>
          </w:tcPr>
          <w:p w:rsidR="00F00AA2" w:rsidRDefault="007C28F3">
            <w:pPr>
              <w:jc w:val="center"/>
              <w:rPr>
                <w:rFonts w:ascii="Times New Roman" w:hAnsi="Times New Roman"/>
              </w:rPr>
            </w:pPr>
            <w:r>
              <w:rPr>
                <w:rFonts w:ascii="Times New Roman" w:hAnsi="Times New Roman"/>
              </w:rPr>
              <w:t>28</w:t>
            </w:r>
            <w:r w:rsidR="00F00AA2">
              <w:rPr>
                <w:rFonts w:ascii="Times New Roman" w:hAnsi="Times New Roman"/>
              </w:rPr>
              <w:t>/4</w:t>
            </w:r>
          </w:p>
        </w:tc>
        <w:tc>
          <w:tcPr>
            <w:tcW w:w="4770" w:type="dxa"/>
            <w:vMerge/>
            <w:tcBorders>
              <w:bottom w:val="single" w:sz="12" w:space="0" w:color="auto"/>
            </w:tcBorders>
          </w:tcPr>
          <w:p w:rsidR="00F00AA2" w:rsidRDefault="00F00AA2">
            <w:pPr>
              <w:rPr>
                <w:rFonts w:ascii="Times New Roman" w:hAnsi="Times New Roman"/>
              </w:rPr>
            </w:pPr>
          </w:p>
        </w:tc>
        <w:tc>
          <w:tcPr>
            <w:tcW w:w="2022" w:type="dxa"/>
            <w:vMerge/>
            <w:tcBorders>
              <w:bottom w:val="single" w:sz="12" w:space="0" w:color="auto"/>
            </w:tcBorders>
          </w:tcPr>
          <w:p w:rsidR="00F00AA2" w:rsidRDefault="00F00AA2">
            <w:pPr>
              <w:rPr>
                <w:rFonts w:ascii="Times New Roman" w:hAnsi="Times New Roman"/>
              </w:rPr>
            </w:pPr>
          </w:p>
        </w:tc>
      </w:tr>
      <w:tr w:rsidR="00871DCA" w:rsidTr="003E28F7">
        <w:trPr>
          <w:cantSplit/>
        </w:trPr>
        <w:tc>
          <w:tcPr>
            <w:tcW w:w="1526" w:type="dxa"/>
            <w:vMerge w:val="restart"/>
            <w:tcBorders>
              <w:top w:val="single" w:sz="4" w:space="0" w:color="auto"/>
            </w:tcBorders>
          </w:tcPr>
          <w:p w:rsidR="00871DCA" w:rsidRDefault="006437D1">
            <w:pPr>
              <w:jc w:val="center"/>
              <w:rPr>
                <w:rFonts w:ascii="Times New Roman" w:hAnsi="Times New Roman"/>
              </w:rPr>
            </w:pPr>
            <w:r>
              <w:rPr>
                <w:rFonts w:ascii="Times New Roman" w:hAnsi="Times New Roman"/>
              </w:rPr>
              <w:t>March</w:t>
            </w:r>
          </w:p>
        </w:tc>
        <w:tc>
          <w:tcPr>
            <w:tcW w:w="922" w:type="dxa"/>
            <w:tcBorders>
              <w:top w:val="nil"/>
            </w:tcBorders>
          </w:tcPr>
          <w:p w:rsidR="00871DCA" w:rsidRDefault="007C28F3">
            <w:pPr>
              <w:jc w:val="center"/>
              <w:rPr>
                <w:rFonts w:ascii="Times New Roman" w:hAnsi="Times New Roman"/>
              </w:rPr>
            </w:pPr>
            <w:r>
              <w:rPr>
                <w:rFonts w:ascii="Times New Roman" w:hAnsi="Times New Roman"/>
              </w:rPr>
              <w:t>7</w:t>
            </w:r>
            <w:r w:rsidR="00871DCA">
              <w:rPr>
                <w:rFonts w:ascii="Times New Roman" w:hAnsi="Times New Roman"/>
              </w:rPr>
              <w:t>/1</w:t>
            </w:r>
          </w:p>
        </w:tc>
        <w:tc>
          <w:tcPr>
            <w:tcW w:w="4770" w:type="dxa"/>
            <w:vMerge w:val="restart"/>
          </w:tcPr>
          <w:p w:rsidR="00871DCA" w:rsidRDefault="00871DCA" w:rsidP="004A19BD">
            <w:pPr>
              <w:rPr>
                <w:rFonts w:ascii="Times New Roman" w:hAnsi="Times New Roman"/>
              </w:rPr>
            </w:pPr>
            <w:r>
              <w:rPr>
                <w:rFonts w:ascii="Times New Roman" w:hAnsi="Times New Roman"/>
                <w:i/>
                <w:u w:val="single"/>
              </w:rPr>
              <w:t xml:space="preserve">Directions, </w:t>
            </w:r>
            <w:r w:rsidR="002547CF">
              <w:rPr>
                <w:rFonts w:ascii="Times New Roman" w:hAnsi="Times New Roman"/>
                <w:i/>
                <w:u w:val="single"/>
              </w:rPr>
              <w:t xml:space="preserve">Culture, </w:t>
            </w:r>
            <w:r>
              <w:rPr>
                <w:rFonts w:ascii="Times New Roman" w:hAnsi="Times New Roman"/>
                <w:i/>
                <w:u w:val="single"/>
              </w:rPr>
              <w:t>Cross-</w:t>
            </w:r>
            <w:proofErr w:type="spellStart"/>
            <w:r>
              <w:rPr>
                <w:rFonts w:ascii="Times New Roman" w:hAnsi="Times New Roman"/>
                <w:i/>
                <w:u w:val="single"/>
              </w:rPr>
              <w:t>disciplinarity</w:t>
            </w:r>
            <w:proofErr w:type="spellEnd"/>
          </w:p>
          <w:p w:rsidR="00871DCA" w:rsidRDefault="008A49D2" w:rsidP="004A19BD">
            <w:pPr>
              <w:rPr>
                <w:rFonts w:ascii="Times New Roman" w:hAnsi="Times New Roman"/>
              </w:rPr>
            </w:pPr>
            <w:r>
              <w:rPr>
                <w:rFonts w:ascii="Times New Roman" w:hAnsi="Times New Roman"/>
                <w:u w:val="single"/>
              </w:rPr>
              <w:t>Myth-and-Symbol</w:t>
            </w:r>
          </w:p>
          <w:p w:rsidR="008A49D2" w:rsidRPr="008A49D2" w:rsidRDefault="008A49D2" w:rsidP="004A19BD">
            <w:pPr>
              <w:rPr>
                <w:rFonts w:ascii="Times New Roman" w:hAnsi="Times New Roman"/>
              </w:rPr>
            </w:pPr>
          </w:p>
          <w:p w:rsidR="002547CF" w:rsidRPr="00177738" w:rsidRDefault="002547CF" w:rsidP="002547CF">
            <w:pPr>
              <w:numPr>
                <w:ilvl w:val="0"/>
                <w:numId w:val="8"/>
              </w:numPr>
              <w:rPr>
                <w:rFonts w:ascii="Times New Roman" w:hAnsi="Times New Roman"/>
              </w:rPr>
            </w:pPr>
            <w:r w:rsidRPr="00177738">
              <w:rPr>
                <w:rFonts w:ascii="Times New Roman" w:hAnsi="Times New Roman"/>
              </w:rPr>
              <w:t xml:space="preserve">Robert </w:t>
            </w:r>
            <w:proofErr w:type="spellStart"/>
            <w:r w:rsidRPr="00177738">
              <w:rPr>
                <w:rFonts w:ascii="Times New Roman" w:hAnsi="Times New Roman"/>
              </w:rPr>
              <w:t>Sklar</w:t>
            </w:r>
            <w:proofErr w:type="spellEnd"/>
            <w:r w:rsidRPr="00177738">
              <w:rPr>
                <w:rFonts w:ascii="Times New Roman" w:hAnsi="Times New Roman"/>
              </w:rPr>
              <w:t xml:space="preserve">, “The Problem of an AS ‘Philosophy’: A Bibliography of New Directions” (CP, </w:t>
            </w:r>
            <w:r w:rsidRPr="00177738">
              <w:rPr>
                <w:rFonts w:ascii="Times New Roman" w:hAnsi="Times New Roman"/>
                <w:i/>
              </w:rPr>
              <w:t>AQ</w:t>
            </w:r>
            <w:r w:rsidRPr="00177738">
              <w:rPr>
                <w:rFonts w:ascii="Times New Roman" w:hAnsi="Times New Roman"/>
              </w:rPr>
              <w:t>)</w:t>
            </w:r>
          </w:p>
          <w:p w:rsidR="003F2C36" w:rsidRDefault="002547CF" w:rsidP="004A19BD">
            <w:pPr>
              <w:numPr>
                <w:ilvl w:val="0"/>
                <w:numId w:val="8"/>
              </w:numPr>
              <w:rPr>
                <w:rFonts w:ascii="Times New Roman" w:hAnsi="Times New Roman"/>
              </w:rPr>
            </w:pPr>
            <w:r>
              <w:rPr>
                <w:rFonts w:ascii="Times New Roman" w:hAnsi="Times New Roman"/>
              </w:rPr>
              <w:t>Richard E. Sykes, “AS and the Concept of Culture: A Theory and Method” (CP)</w:t>
            </w:r>
          </w:p>
          <w:p w:rsidR="008A49D2" w:rsidRPr="008A49D2" w:rsidRDefault="008A49D2" w:rsidP="008A49D2">
            <w:pPr>
              <w:pStyle w:val="ListParagraph"/>
              <w:numPr>
                <w:ilvl w:val="0"/>
                <w:numId w:val="8"/>
              </w:numPr>
              <w:rPr>
                <w:rFonts w:ascii="Times New Roman" w:hAnsi="Times New Roman"/>
              </w:rPr>
            </w:pPr>
            <w:r w:rsidRPr="008A49D2">
              <w:rPr>
                <w:rFonts w:ascii="Times New Roman" w:hAnsi="Times New Roman"/>
              </w:rPr>
              <w:t xml:space="preserve">Bruce </w:t>
            </w:r>
            <w:proofErr w:type="spellStart"/>
            <w:r w:rsidRPr="008A49D2">
              <w:rPr>
                <w:rFonts w:ascii="Times New Roman" w:hAnsi="Times New Roman"/>
              </w:rPr>
              <w:t>Kuklick</w:t>
            </w:r>
            <w:proofErr w:type="spellEnd"/>
            <w:r w:rsidRPr="008A49D2">
              <w:rPr>
                <w:rFonts w:ascii="Times New Roman" w:hAnsi="Times New Roman"/>
              </w:rPr>
              <w:t>, “Myth and Symbol in American Studies” (CP)</w:t>
            </w:r>
          </w:p>
          <w:p w:rsidR="008A49D2" w:rsidRDefault="008A49D2" w:rsidP="008A49D2">
            <w:pPr>
              <w:numPr>
                <w:ilvl w:val="0"/>
                <w:numId w:val="8"/>
              </w:numPr>
              <w:rPr>
                <w:rFonts w:ascii="Times New Roman" w:hAnsi="Times New Roman"/>
              </w:rPr>
            </w:pPr>
            <w:r>
              <w:rPr>
                <w:rFonts w:ascii="Times New Roman" w:hAnsi="Times New Roman"/>
              </w:rPr>
              <w:t xml:space="preserve">Gene Wise, “’Paradigm Dramas’ in AS: A Cultural and Institutional History of the Movement” (CP, </w:t>
            </w:r>
            <w:r>
              <w:rPr>
                <w:rFonts w:ascii="Times New Roman" w:hAnsi="Times New Roman"/>
                <w:i/>
              </w:rPr>
              <w:t>LAS</w:t>
            </w:r>
            <w:r>
              <w:rPr>
                <w:rFonts w:ascii="Times New Roman" w:hAnsi="Times New Roman"/>
              </w:rPr>
              <w:t>)</w:t>
            </w:r>
          </w:p>
          <w:p w:rsidR="00871DCA" w:rsidRDefault="00871DCA" w:rsidP="008A49D2">
            <w:pPr>
              <w:rPr>
                <w:rFonts w:ascii="Times New Roman" w:hAnsi="Times New Roman"/>
              </w:rPr>
            </w:pPr>
          </w:p>
        </w:tc>
        <w:tc>
          <w:tcPr>
            <w:tcW w:w="2022" w:type="dxa"/>
            <w:vMerge w:val="restart"/>
            <w:tcBorders>
              <w:top w:val="single" w:sz="4" w:space="0" w:color="auto"/>
            </w:tcBorders>
          </w:tcPr>
          <w:p w:rsidR="00D60184" w:rsidRDefault="00D60184" w:rsidP="000A07CA">
            <w:pPr>
              <w:pStyle w:val="EndnoteText"/>
              <w:jc w:val="center"/>
              <w:rPr>
                <w:rFonts w:ascii="Times New Roman" w:hAnsi="Times New Roman"/>
              </w:rPr>
            </w:pPr>
            <w:r>
              <w:rPr>
                <w:rFonts w:ascii="Times New Roman" w:hAnsi="Times New Roman"/>
              </w:rPr>
              <w:t>AS associations</w:t>
            </w:r>
            <w:r w:rsidR="00950379">
              <w:rPr>
                <w:rFonts w:ascii="Times New Roman" w:hAnsi="Times New Roman"/>
              </w:rPr>
              <w:t xml:space="preserve"> 1</w:t>
            </w:r>
          </w:p>
          <w:p w:rsidR="000A07CA" w:rsidRDefault="000A07CA" w:rsidP="000A07CA">
            <w:pPr>
              <w:pStyle w:val="EndnoteText"/>
              <w:jc w:val="center"/>
              <w:rPr>
                <w:rFonts w:ascii="Times New Roman" w:hAnsi="Times New Roman"/>
              </w:rPr>
            </w:pPr>
          </w:p>
          <w:p w:rsidR="000A07CA" w:rsidRDefault="000A07CA" w:rsidP="000A07CA">
            <w:pPr>
              <w:pStyle w:val="EndnoteText"/>
              <w:jc w:val="center"/>
              <w:rPr>
                <w:rFonts w:ascii="Times New Roman" w:hAnsi="Times New Roman"/>
              </w:rPr>
            </w:pPr>
            <w:r>
              <w:rPr>
                <w:rFonts w:ascii="Times New Roman" w:hAnsi="Times New Roman"/>
              </w:rPr>
              <w:t>ASA</w:t>
            </w:r>
          </w:p>
          <w:p w:rsidR="00871DCA" w:rsidRDefault="00871DCA" w:rsidP="000A07CA">
            <w:pPr>
              <w:pStyle w:val="EndnoteText"/>
              <w:jc w:val="center"/>
              <w:rPr>
                <w:rFonts w:ascii="Times New Roman" w:hAnsi="Times New Roman"/>
              </w:rPr>
            </w:pPr>
          </w:p>
        </w:tc>
      </w:tr>
      <w:tr w:rsidR="00871DCA" w:rsidTr="003E28F7">
        <w:trPr>
          <w:cantSplit/>
        </w:trPr>
        <w:tc>
          <w:tcPr>
            <w:tcW w:w="1526" w:type="dxa"/>
            <w:vMerge/>
          </w:tcPr>
          <w:p w:rsidR="00871DCA" w:rsidRDefault="00871DCA">
            <w:pPr>
              <w:jc w:val="center"/>
              <w:rPr>
                <w:rFonts w:ascii="Times New Roman" w:hAnsi="Times New Roman"/>
              </w:rPr>
            </w:pPr>
          </w:p>
        </w:tc>
        <w:tc>
          <w:tcPr>
            <w:tcW w:w="922" w:type="dxa"/>
          </w:tcPr>
          <w:p w:rsidR="00871DCA" w:rsidRDefault="007C28F3">
            <w:pPr>
              <w:jc w:val="center"/>
              <w:rPr>
                <w:rFonts w:ascii="Times New Roman" w:hAnsi="Times New Roman"/>
              </w:rPr>
            </w:pPr>
            <w:r>
              <w:rPr>
                <w:rFonts w:ascii="Times New Roman" w:hAnsi="Times New Roman"/>
              </w:rPr>
              <w:t>7</w:t>
            </w:r>
            <w:r w:rsidR="00871DCA">
              <w:rPr>
                <w:rFonts w:ascii="Times New Roman" w:hAnsi="Times New Roman"/>
              </w:rPr>
              <w:t>/2</w:t>
            </w:r>
          </w:p>
        </w:tc>
        <w:tc>
          <w:tcPr>
            <w:tcW w:w="4770" w:type="dxa"/>
            <w:vMerge/>
          </w:tcPr>
          <w:p w:rsidR="00871DCA" w:rsidRDefault="00871DCA" w:rsidP="00BD60E8">
            <w:pPr>
              <w:pStyle w:val="EndnoteText"/>
              <w:rPr>
                <w:rFonts w:ascii="Times New Roman" w:hAnsi="Times New Roman"/>
              </w:rPr>
            </w:pPr>
          </w:p>
        </w:tc>
        <w:tc>
          <w:tcPr>
            <w:tcW w:w="2022" w:type="dxa"/>
            <w:vMerge/>
          </w:tcPr>
          <w:p w:rsidR="00871DCA" w:rsidRDefault="00871DCA">
            <w:pPr>
              <w:pStyle w:val="EndnoteText"/>
              <w:rPr>
                <w:rFonts w:ascii="Times New Roman" w:hAnsi="Times New Roman"/>
              </w:rPr>
            </w:pPr>
          </w:p>
        </w:tc>
      </w:tr>
    </w:tbl>
    <w:p w:rsidR="0086335F" w:rsidRDefault="0086335F"/>
    <w:p w:rsidR="0086335F" w:rsidRDefault="0086335F"/>
    <w:p w:rsidR="0086335F" w:rsidRDefault="0086335F"/>
    <w:p w:rsidR="00E117A1" w:rsidRDefault="00E117A1"/>
    <w:p w:rsidR="00E117A1" w:rsidRDefault="00E117A1"/>
    <w:tbl>
      <w:tblPr>
        <w:tblW w:w="0" w:type="auto"/>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780"/>
        <w:gridCol w:w="4748"/>
        <w:gridCol w:w="22"/>
        <w:gridCol w:w="2022"/>
      </w:tblGrid>
      <w:tr w:rsidR="0086335F" w:rsidTr="0033280E">
        <w:trPr>
          <w:cantSplit/>
          <w:trHeight w:val="577"/>
        </w:trPr>
        <w:tc>
          <w:tcPr>
            <w:tcW w:w="1668" w:type="dxa"/>
            <w:tcBorders>
              <w:top w:val="single" w:sz="6" w:space="0" w:color="auto"/>
            </w:tcBorders>
            <w:shd w:val="solid" w:color="auto" w:fill="auto"/>
          </w:tcPr>
          <w:p w:rsidR="0086335F" w:rsidRDefault="0086335F">
            <w:pPr>
              <w:jc w:val="center"/>
              <w:rPr>
                <w:rFonts w:ascii="Times New Roman" w:hAnsi="Times New Roman"/>
                <w:b/>
              </w:rPr>
            </w:pPr>
            <w:r>
              <w:rPr>
                <w:rFonts w:ascii="Times New Roman" w:hAnsi="Times New Roman"/>
                <w:b/>
              </w:rPr>
              <w:t>Month</w:t>
            </w:r>
          </w:p>
        </w:tc>
        <w:tc>
          <w:tcPr>
            <w:tcW w:w="780" w:type="dxa"/>
            <w:tcBorders>
              <w:top w:val="single" w:sz="6" w:space="0" w:color="auto"/>
            </w:tcBorders>
            <w:shd w:val="solid" w:color="auto" w:fill="auto"/>
          </w:tcPr>
          <w:p w:rsidR="0086335F" w:rsidRDefault="0086335F">
            <w:pPr>
              <w:jc w:val="center"/>
              <w:rPr>
                <w:rFonts w:ascii="Times New Roman" w:hAnsi="Times New Roman"/>
                <w:b/>
              </w:rPr>
            </w:pPr>
            <w:r>
              <w:rPr>
                <w:rFonts w:ascii="Times New Roman" w:hAnsi="Times New Roman"/>
                <w:b/>
              </w:rPr>
              <w:t>Day</w:t>
            </w:r>
          </w:p>
        </w:tc>
        <w:tc>
          <w:tcPr>
            <w:tcW w:w="4770" w:type="dxa"/>
            <w:gridSpan w:val="2"/>
            <w:tcBorders>
              <w:top w:val="single" w:sz="6" w:space="0" w:color="auto"/>
            </w:tcBorders>
            <w:shd w:val="solid" w:color="auto" w:fill="auto"/>
          </w:tcPr>
          <w:p w:rsidR="0086335F" w:rsidRDefault="0086335F">
            <w:pPr>
              <w:jc w:val="center"/>
              <w:rPr>
                <w:rFonts w:ascii="Times New Roman" w:hAnsi="Times New Roman"/>
                <w:b/>
              </w:rPr>
            </w:pPr>
            <w:r>
              <w:rPr>
                <w:rFonts w:ascii="Times New Roman" w:hAnsi="Times New Roman"/>
                <w:b/>
              </w:rPr>
              <w:t>Theory, method, issues</w:t>
            </w:r>
          </w:p>
          <w:p w:rsidR="0086335F" w:rsidRDefault="0086335F">
            <w:pPr>
              <w:jc w:val="center"/>
              <w:rPr>
                <w:rFonts w:ascii="Times New Roman" w:hAnsi="Times New Roman"/>
                <w:b/>
              </w:rPr>
            </w:pPr>
            <w:r>
              <w:rPr>
                <w:rFonts w:ascii="Times New Roman" w:hAnsi="Times New Roman"/>
                <w:b/>
              </w:rPr>
              <w:t>(discussions)</w:t>
            </w:r>
          </w:p>
        </w:tc>
        <w:tc>
          <w:tcPr>
            <w:tcW w:w="2022" w:type="dxa"/>
            <w:tcBorders>
              <w:top w:val="single" w:sz="6" w:space="0" w:color="auto"/>
            </w:tcBorders>
            <w:shd w:val="solid" w:color="auto" w:fill="auto"/>
          </w:tcPr>
          <w:p w:rsidR="0086335F" w:rsidRDefault="00E117A1" w:rsidP="00D90E34">
            <w:pPr>
              <w:jc w:val="center"/>
              <w:rPr>
                <w:rFonts w:ascii="Times New Roman" w:hAnsi="Times New Roman"/>
                <w:b/>
              </w:rPr>
            </w:pPr>
            <w:r>
              <w:rPr>
                <w:rFonts w:ascii="Times New Roman" w:hAnsi="Times New Roman"/>
                <w:b/>
              </w:rPr>
              <w:t>AS research</w:t>
            </w:r>
          </w:p>
          <w:p w:rsidR="00E117A1" w:rsidRDefault="00E117A1" w:rsidP="00D90E34">
            <w:pPr>
              <w:jc w:val="center"/>
              <w:rPr>
                <w:rFonts w:ascii="Times New Roman" w:hAnsi="Times New Roman"/>
                <w:b/>
              </w:rPr>
            </w:pPr>
            <w:r>
              <w:rPr>
                <w:rFonts w:ascii="Times New Roman" w:hAnsi="Times New Roman"/>
                <w:b/>
              </w:rPr>
              <w:t>methodology</w:t>
            </w:r>
          </w:p>
        </w:tc>
      </w:tr>
      <w:tr w:rsidR="003642E4" w:rsidTr="00950379">
        <w:tblPrEx>
          <w:tblBorders>
            <w:bottom w:val="single" w:sz="12" w:space="0" w:color="auto"/>
          </w:tblBorders>
        </w:tblPrEx>
        <w:trPr>
          <w:cantSplit/>
        </w:trPr>
        <w:tc>
          <w:tcPr>
            <w:tcW w:w="1668" w:type="dxa"/>
            <w:vMerge w:val="restart"/>
          </w:tcPr>
          <w:p w:rsidR="003642E4" w:rsidRDefault="003642E4" w:rsidP="006437D1">
            <w:pPr>
              <w:jc w:val="center"/>
              <w:rPr>
                <w:rFonts w:ascii="Times New Roman" w:hAnsi="Times New Roman"/>
              </w:rPr>
            </w:pPr>
            <w:r>
              <w:rPr>
                <w:rFonts w:ascii="Times New Roman" w:hAnsi="Times New Roman"/>
              </w:rPr>
              <w:t>March</w:t>
            </w:r>
          </w:p>
        </w:tc>
        <w:tc>
          <w:tcPr>
            <w:tcW w:w="780" w:type="dxa"/>
          </w:tcPr>
          <w:p w:rsidR="003642E4" w:rsidRPr="003E28F7" w:rsidRDefault="007C28F3">
            <w:pPr>
              <w:jc w:val="center"/>
              <w:rPr>
                <w:rFonts w:ascii="Times New Roman" w:hAnsi="Times New Roman"/>
              </w:rPr>
            </w:pPr>
            <w:r>
              <w:rPr>
                <w:rFonts w:ascii="Times New Roman" w:hAnsi="Times New Roman"/>
              </w:rPr>
              <w:t>7</w:t>
            </w:r>
            <w:r w:rsidR="003642E4" w:rsidRPr="003E28F7">
              <w:rPr>
                <w:rFonts w:ascii="Times New Roman" w:hAnsi="Times New Roman"/>
              </w:rPr>
              <w:t>/3</w:t>
            </w:r>
          </w:p>
        </w:tc>
        <w:tc>
          <w:tcPr>
            <w:tcW w:w="4748" w:type="dxa"/>
            <w:vMerge w:val="restart"/>
          </w:tcPr>
          <w:p w:rsidR="003642E4" w:rsidRDefault="003642E4" w:rsidP="002547CF">
            <w:pPr>
              <w:pStyle w:val="Heading1"/>
              <w:tabs>
                <w:tab w:val="clear" w:pos="-720"/>
              </w:tabs>
              <w:spacing w:after="0"/>
              <w:rPr>
                <w:rFonts w:ascii="Times New Roman" w:hAnsi="Times New Roman"/>
                <w:spacing w:val="0"/>
                <w:u w:val="single"/>
                <w:lang w:val="en-GB"/>
              </w:rPr>
            </w:pPr>
            <w:r>
              <w:rPr>
                <w:rFonts w:ascii="Times New Roman" w:hAnsi="Times New Roman"/>
                <w:spacing w:val="0"/>
                <w:u w:val="single"/>
                <w:lang w:val="en-GB"/>
              </w:rPr>
              <w:t>Empirical Research</w:t>
            </w:r>
          </w:p>
          <w:p w:rsidR="003642E4" w:rsidRDefault="003642E4" w:rsidP="002547CF">
            <w:pPr>
              <w:pStyle w:val="Heading2"/>
              <w:rPr>
                <w:rFonts w:ascii="Times New Roman" w:hAnsi="Times New Roman"/>
                <w:spacing w:val="0"/>
                <w:lang w:val="en-GB"/>
              </w:rPr>
            </w:pPr>
            <w:proofErr w:type="gramStart"/>
            <w:r>
              <w:rPr>
                <w:rFonts w:ascii="Times New Roman" w:hAnsi="Times New Roman"/>
                <w:spacing w:val="0"/>
                <w:lang w:val="en-GB"/>
              </w:rPr>
              <w:t>and</w:t>
            </w:r>
            <w:proofErr w:type="gramEnd"/>
            <w:r>
              <w:rPr>
                <w:rFonts w:ascii="Times New Roman" w:hAnsi="Times New Roman"/>
                <w:spacing w:val="0"/>
                <w:lang w:val="en-GB"/>
              </w:rPr>
              <w:t xml:space="preserve"> the Reflective Turn</w:t>
            </w:r>
          </w:p>
          <w:p w:rsidR="008A49D2" w:rsidRDefault="008A49D2" w:rsidP="008A49D2">
            <w:pPr>
              <w:rPr>
                <w:rFonts w:ascii="Times New Roman" w:hAnsi="Times New Roman"/>
              </w:rPr>
            </w:pPr>
          </w:p>
          <w:p w:rsidR="008A49D2" w:rsidRPr="008A49D2" w:rsidRDefault="008A49D2" w:rsidP="008A49D2">
            <w:pPr>
              <w:pStyle w:val="ListParagraph"/>
              <w:numPr>
                <w:ilvl w:val="0"/>
                <w:numId w:val="8"/>
              </w:numPr>
              <w:rPr>
                <w:rFonts w:ascii="Times New Roman" w:hAnsi="Times New Roman"/>
              </w:rPr>
            </w:pPr>
            <w:r w:rsidRPr="008A49D2">
              <w:rPr>
                <w:rFonts w:ascii="Times New Roman" w:hAnsi="Times New Roman"/>
              </w:rPr>
              <w:t xml:space="preserve">Stanley </w:t>
            </w:r>
            <w:proofErr w:type="spellStart"/>
            <w:r w:rsidRPr="008A49D2">
              <w:rPr>
                <w:rFonts w:ascii="Times New Roman" w:hAnsi="Times New Roman"/>
              </w:rPr>
              <w:t>Bailis</w:t>
            </w:r>
            <w:proofErr w:type="spellEnd"/>
            <w:r w:rsidRPr="008A49D2">
              <w:rPr>
                <w:rFonts w:ascii="Times New Roman" w:hAnsi="Times New Roman"/>
              </w:rPr>
              <w:t>, “The Social Sciences in AS” (AQ! 26.3 [1974]: 202-224)</w:t>
            </w:r>
          </w:p>
          <w:p w:rsidR="003642E4" w:rsidRPr="0040573B" w:rsidRDefault="003642E4" w:rsidP="008A49D2">
            <w:pPr>
              <w:numPr>
                <w:ilvl w:val="0"/>
                <w:numId w:val="8"/>
              </w:numPr>
              <w:rPr>
                <w:rFonts w:ascii="Times New Roman" w:hAnsi="Times New Roman"/>
              </w:rPr>
            </w:pPr>
            <w:proofErr w:type="spellStart"/>
            <w:r>
              <w:rPr>
                <w:rFonts w:ascii="Times New Roman" w:hAnsi="Times New Roman"/>
              </w:rPr>
              <w:t>Guenter</w:t>
            </w:r>
            <w:proofErr w:type="spellEnd"/>
            <w:r>
              <w:rPr>
                <w:rFonts w:ascii="Times New Roman" w:hAnsi="Times New Roman"/>
              </w:rPr>
              <w:t xml:space="preserve"> Lenz, “AS – Beyond the Crisis?” (</w:t>
            </w:r>
            <w:r>
              <w:rPr>
                <w:rFonts w:ascii="Times New Roman" w:hAnsi="Times New Roman"/>
                <w:i/>
              </w:rPr>
              <w:t xml:space="preserve">Prospects </w:t>
            </w:r>
            <w:r>
              <w:rPr>
                <w:rFonts w:ascii="Times New Roman" w:hAnsi="Times New Roman"/>
              </w:rPr>
              <w:t>7 [1982]: 53-113)</w:t>
            </w:r>
          </w:p>
          <w:p w:rsidR="003642E4" w:rsidRDefault="003642E4" w:rsidP="004A19BD">
            <w:pPr>
              <w:rPr>
                <w:rFonts w:ascii="Times New Roman" w:hAnsi="Times New Roman"/>
              </w:rPr>
            </w:pPr>
          </w:p>
        </w:tc>
        <w:tc>
          <w:tcPr>
            <w:tcW w:w="2044" w:type="dxa"/>
            <w:gridSpan w:val="2"/>
            <w:vMerge w:val="restart"/>
          </w:tcPr>
          <w:p w:rsidR="00950379" w:rsidRDefault="00950379" w:rsidP="00116EB4">
            <w:pPr>
              <w:pStyle w:val="EndnoteText"/>
              <w:jc w:val="center"/>
              <w:rPr>
                <w:rFonts w:ascii="Times New Roman" w:hAnsi="Times New Roman"/>
              </w:rPr>
            </w:pPr>
            <w:r>
              <w:rPr>
                <w:rFonts w:ascii="Times New Roman" w:hAnsi="Times New Roman"/>
              </w:rPr>
              <w:t>AS associations 2:</w:t>
            </w:r>
          </w:p>
          <w:p w:rsidR="00950379" w:rsidRDefault="00950379" w:rsidP="00116EB4">
            <w:pPr>
              <w:pStyle w:val="EndnoteText"/>
              <w:jc w:val="center"/>
              <w:rPr>
                <w:rFonts w:ascii="Times New Roman" w:hAnsi="Times New Roman"/>
              </w:rPr>
            </w:pPr>
          </w:p>
          <w:p w:rsidR="003642E4" w:rsidRDefault="003642E4" w:rsidP="00116EB4">
            <w:pPr>
              <w:pStyle w:val="EndnoteText"/>
              <w:jc w:val="center"/>
              <w:rPr>
                <w:rFonts w:ascii="Times New Roman" w:hAnsi="Times New Roman"/>
              </w:rPr>
            </w:pPr>
            <w:r>
              <w:rPr>
                <w:rFonts w:ascii="Times New Roman" w:hAnsi="Times New Roman"/>
              </w:rPr>
              <w:t>AS in Europe</w:t>
            </w:r>
          </w:p>
        </w:tc>
      </w:tr>
      <w:tr w:rsidR="003642E4" w:rsidTr="00950379">
        <w:tblPrEx>
          <w:tblBorders>
            <w:bottom w:val="single" w:sz="12" w:space="0" w:color="auto"/>
          </w:tblBorders>
        </w:tblPrEx>
        <w:trPr>
          <w:cantSplit/>
        </w:trPr>
        <w:tc>
          <w:tcPr>
            <w:tcW w:w="1668" w:type="dxa"/>
            <w:vMerge/>
          </w:tcPr>
          <w:p w:rsidR="003642E4" w:rsidRDefault="003642E4" w:rsidP="002034F0">
            <w:pPr>
              <w:jc w:val="center"/>
              <w:rPr>
                <w:rFonts w:ascii="Times New Roman" w:hAnsi="Times New Roman"/>
              </w:rPr>
            </w:pPr>
          </w:p>
        </w:tc>
        <w:tc>
          <w:tcPr>
            <w:tcW w:w="780" w:type="dxa"/>
            <w:tcBorders>
              <w:bottom w:val="nil"/>
            </w:tcBorders>
          </w:tcPr>
          <w:p w:rsidR="003642E4" w:rsidRPr="003E28F7" w:rsidRDefault="007C28F3">
            <w:pPr>
              <w:jc w:val="center"/>
              <w:rPr>
                <w:rFonts w:ascii="Times New Roman" w:hAnsi="Times New Roman"/>
              </w:rPr>
            </w:pPr>
            <w:r>
              <w:rPr>
                <w:rFonts w:ascii="Times New Roman" w:hAnsi="Times New Roman"/>
              </w:rPr>
              <w:t>7</w:t>
            </w:r>
            <w:r w:rsidR="003642E4" w:rsidRPr="003E28F7">
              <w:rPr>
                <w:rFonts w:ascii="Times New Roman" w:hAnsi="Times New Roman"/>
              </w:rPr>
              <w:t>/4</w:t>
            </w:r>
          </w:p>
        </w:tc>
        <w:tc>
          <w:tcPr>
            <w:tcW w:w="4748" w:type="dxa"/>
            <w:vMerge/>
            <w:tcBorders>
              <w:bottom w:val="nil"/>
            </w:tcBorders>
          </w:tcPr>
          <w:p w:rsidR="003642E4" w:rsidRDefault="003642E4">
            <w:pPr>
              <w:pStyle w:val="EndnoteText"/>
              <w:rPr>
                <w:rFonts w:ascii="Times New Roman" w:hAnsi="Times New Roman"/>
              </w:rPr>
            </w:pPr>
          </w:p>
        </w:tc>
        <w:tc>
          <w:tcPr>
            <w:tcW w:w="2044" w:type="dxa"/>
            <w:gridSpan w:val="2"/>
            <w:vMerge/>
            <w:tcBorders>
              <w:bottom w:val="nil"/>
            </w:tcBorders>
          </w:tcPr>
          <w:p w:rsidR="003642E4" w:rsidRDefault="003642E4">
            <w:pPr>
              <w:pStyle w:val="EndnoteText"/>
              <w:rPr>
                <w:rFonts w:ascii="Times New Roman" w:hAnsi="Times New Roman"/>
              </w:rPr>
            </w:pPr>
          </w:p>
        </w:tc>
      </w:tr>
      <w:tr w:rsidR="003642E4" w:rsidTr="00950379">
        <w:tblPrEx>
          <w:tblBorders>
            <w:bottom w:val="single" w:sz="12" w:space="0" w:color="auto"/>
          </w:tblBorders>
        </w:tblPrEx>
        <w:trPr>
          <w:cantSplit/>
        </w:trPr>
        <w:tc>
          <w:tcPr>
            <w:tcW w:w="1668" w:type="dxa"/>
            <w:vMerge/>
          </w:tcPr>
          <w:p w:rsidR="003642E4" w:rsidRDefault="003642E4" w:rsidP="002034F0">
            <w:pPr>
              <w:jc w:val="center"/>
              <w:rPr>
                <w:rFonts w:ascii="Times New Roman" w:hAnsi="Times New Roman"/>
              </w:rPr>
            </w:pPr>
          </w:p>
        </w:tc>
        <w:tc>
          <w:tcPr>
            <w:tcW w:w="780" w:type="dxa"/>
            <w:tcBorders>
              <w:bottom w:val="nil"/>
            </w:tcBorders>
          </w:tcPr>
          <w:p w:rsidR="003642E4" w:rsidRPr="003E28F7" w:rsidRDefault="007C28F3">
            <w:pPr>
              <w:jc w:val="center"/>
              <w:rPr>
                <w:rFonts w:ascii="Times New Roman" w:hAnsi="Times New Roman"/>
              </w:rPr>
            </w:pPr>
            <w:r>
              <w:rPr>
                <w:rFonts w:ascii="Times New Roman" w:hAnsi="Times New Roman"/>
              </w:rPr>
              <w:t>21</w:t>
            </w:r>
            <w:r w:rsidR="003642E4">
              <w:rPr>
                <w:rFonts w:ascii="Times New Roman" w:hAnsi="Times New Roman"/>
              </w:rPr>
              <w:t>/1</w:t>
            </w:r>
          </w:p>
        </w:tc>
        <w:tc>
          <w:tcPr>
            <w:tcW w:w="4748" w:type="dxa"/>
            <w:vMerge w:val="restart"/>
          </w:tcPr>
          <w:p w:rsidR="003642E4" w:rsidRDefault="003642E4" w:rsidP="0086335F">
            <w:pPr>
              <w:rPr>
                <w:rFonts w:ascii="Times New Roman" w:hAnsi="Times New Roman"/>
              </w:rPr>
            </w:pPr>
          </w:p>
          <w:p w:rsidR="003642E4" w:rsidRDefault="003642E4" w:rsidP="008A49D2">
            <w:pPr>
              <w:numPr>
                <w:ilvl w:val="0"/>
                <w:numId w:val="8"/>
              </w:numPr>
              <w:rPr>
                <w:rFonts w:ascii="Times New Roman" w:hAnsi="Times New Roman"/>
              </w:rPr>
            </w:pPr>
            <w:r>
              <w:rPr>
                <w:rFonts w:ascii="Times New Roman" w:hAnsi="Times New Roman"/>
              </w:rPr>
              <w:t>Philip Gleason, “World War II and the Development of American Studies” (AQ! 36.3 [1984]: 343-358)</w:t>
            </w:r>
          </w:p>
          <w:p w:rsidR="003642E4" w:rsidRPr="0040573B" w:rsidRDefault="003642E4" w:rsidP="008A49D2">
            <w:pPr>
              <w:numPr>
                <w:ilvl w:val="0"/>
                <w:numId w:val="8"/>
              </w:numPr>
              <w:rPr>
                <w:rFonts w:ascii="Times New Roman" w:hAnsi="Times New Roman"/>
              </w:rPr>
            </w:pPr>
            <w:r>
              <w:rPr>
                <w:rFonts w:ascii="Times New Roman" w:hAnsi="Times New Roman"/>
              </w:rPr>
              <w:t>Linda K. Kerber, “Diversity and the Transformation of AS” (AQ! 41.3 [1989]: 415-31)</w:t>
            </w:r>
          </w:p>
          <w:p w:rsidR="003642E4" w:rsidRDefault="003642E4" w:rsidP="0086335F">
            <w:pPr>
              <w:rPr>
                <w:rFonts w:ascii="Times New Roman" w:hAnsi="Times New Roman"/>
              </w:rPr>
            </w:pPr>
          </w:p>
        </w:tc>
        <w:tc>
          <w:tcPr>
            <w:tcW w:w="2044" w:type="dxa"/>
            <w:gridSpan w:val="2"/>
            <w:vMerge w:val="restart"/>
          </w:tcPr>
          <w:p w:rsidR="00950379" w:rsidRDefault="00950379" w:rsidP="00116EB4">
            <w:pPr>
              <w:jc w:val="center"/>
              <w:rPr>
                <w:rFonts w:ascii="Times New Roman" w:hAnsi="Times New Roman"/>
              </w:rPr>
            </w:pPr>
            <w:r>
              <w:rPr>
                <w:rFonts w:ascii="Times New Roman" w:hAnsi="Times New Roman"/>
              </w:rPr>
              <w:t>AS associations 3:</w:t>
            </w:r>
          </w:p>
          <w:p w:rsidR="00950379" w:rsidRDefault="00950379" w:rsidP="00116EB4">
            <w:pPr>
              <w:jc w:val="center"/>
              <w:rPr>
                <w:rFonts w:ascii="Times New Roman" w:hAnsi="Times New Roman"/>
              </w:rPr>
            </w:pPr>
          </w:p>
          <w:p w:rsidR="003642E4" w:rsidRDefault="003642E4" w:rsidP="00116EB4">
            <w:pPr>
              <w:jc w:val="center"/>
              <w:rPr>
                <w:rFonts w:ascii="Times New Roman" w:hAnsi="Times New Roman"/>
              </w:rPr>
            </w:pPr>
            <w:r>
              <w:rPr>
                <w:rFonts w:ascii="Times New Roman" w:hAnsi="Times New Roman"/>
              </w:rPr>
              <w:t>AS in Hungary</w:t>
            </w:r>
          </w:p>
          <w:p w:rsidR="003642E4" w:rsidRDefault="003642E4" w:rsidP="003E28F7">
            <w:pPr>
              <w:pStyle w:val="EndnoteText"/>
              <w:jc w:val="center"/>
              <w:rPr>
                <w:rFonts w:ascii="Times New Roman" w:hAnsi="Times New Roman"/>
              </w:rPr>
            </w:pPr>
          </w:p>
        </w:tc>
      </w:tr>
      <w:tr w:rsidR="003642E4" w:rsidTr="00950379">
        <w:tblPrEx>
          <w:tblBorders>
            <w:top w:val="single" w:sz="6" w:space="0" w:color="auto"/>
            <w:left w:val="single" w:sz="6" w:space="0" w:color="auto"/>
            <w:right w:val="single" w:sz="6" w:space="0" w:color="auto"/>
          </w:tblBorders>
        </w:tblPrEx>
        <w:trPr>
          <w:cantSplit/>
        </w:trPr>
        <w:tc>
          <w:tcPr>
            <w:tcW w:w="1668" w:type="dxa"/>
            <w:vMerge/>
          </w:tcPr>
          <w:p w:rsidR="003642E4" w:rsidRDefault="003642E4" w:rsidP="002034F0">
            <w:pPr>
              <w:jc w:val="center"/>
              <w:rPr>
                <w:rFonts w:ascii="Times New Roman" w:hAnsi="Times New Roman"/>
              </w:rPr>
            </w:pPr>
          </w:p>
        </w:tc>
        <w:tc>
          <w:tcPr>
            <w:tcW w:w="780" w:type="dxa"/>
          </w:tcPr>
          <w:p w:rsidR="003642E4" w:rsidRDefault="007C28F3">
            <w:pPr>
              <w:jc w:val="center"/>
              <w:rPr>
                <w:rFonts w:ascii="Times New Roman" w:hAnsi="Times New Roman"/>
              </w:rPr>
            </w:pPr>
            <w:r>
              <w:rPr>
                <w:rFonts w:ascii="Times New Roman" w:hAnsi="Times New Roman"/>
              </w:rPr>
              <w:t>21</w:t>
            </w:r>
            <w:r w:rsidR="003642E4">
              <w:rPr>
                <w:rFonts w:ascii="Times New Roman" w:hAnsi="Times New Roman"/>
              </w:rPr>
              <w:t>/2</w:t>
            </w:r>
          </w:p>
        </w:tc>
        <w:tc>
          <w:tcPr>
            <w:tcW w:w="4748" w:type="dxa"/>
            <w:vMerge/>
          </w:tcPr>
          <w:p w:rsidR="003642E4" w:rsidRDefault="003642E4" w:rsidP="0086335F">
            <w:pPr>
              <w:rPr>
                <w:rFonts w:ascii="Times New Roman" w:hAnsi="Times New Roman"/>
              </w:rPr>
            </w:pPr>
          </w:p>
        </w:tc>
        <w:tc>
          <w:tcPr>
            <w:tcW w:w="2044" w:type="dxa"/>
            <w:gridSpan w:val="2"/>
            <w:vMerge/>
          </w:tcPr>
          <w:p w:rsidR="003642E4" w:rsidRDefault="003642E4" w:rsidP="00871DCA">
            <w:pPr>
              <w:jc w:val="center"/>
              <w:rPr>
                <w:rFonts w:ascii="Times New Roman" w:hAnsi="Times New Roman"/>
              </w:rPr>
            </w:pPr>
          </w:p>
        </w:tc>
      </w:tr>
      <w:tr w:rsidR="003642E4" w:rsidTr="00950379">
        <w:tblPrEx>
          <w:tblBorders>
            <w:top w:val="single" w:sz="6" w:space="0" w:color="auto"/>
            <w:left w:val="single" w:sz="6" w:space="0" w:color="auto"/>
            <w:right w:val="single" w:sz="6" w:space="0" w:color="auto"/>
          </w:tblBorders>
        </w:tblPrEx>
        <w:trPr>
          <w:cantSplit/>
          <w:trHeight w:val="614"/>
        </w:trPr>
        <w:tc>
          <w:tcPr>
            <w:tcW w:w="1668" w:type="dxa"/>
            <w:vMerge/>
          </w:tcPr>
          <w:p w:rsidR="003642E4" w:rsidRDefault="003642E4" w:rsidP="002034F0">
            <w:pPr>
              <w:jc w:val="center"/>
              <w:rPr>
                <w:rFonts w:ascii="Times New Roman" w:hAnsi="Times New Roman"/>
              </w:rPr>
            </w:pPr>
          </w:p>
        </w:tc>
        <w:tc>
          <w:tcPr>
            <w:tcW w:w="780" w:type="dxa"/>
          </w:tcPr>
          <w:p w:rsidR="003642E4" w:rsidRDefault="007C28F3">
            <w:pPr>
              <w:jc w:val="center"/>
              <w:rPr>
                <w:rFonts w:ascii="Times New Roman" w:hAnsi="Times New Roman"/>
              </w:rPr>
            </w:pPr>
            <w:r>
              <w:rPr>
                <w:rFonts w:ascii="Times New Roman" w:hAnsi="Times New Roman"/>
              </w:rPr>
              <w:t>21</w:t>
            </w:r>
            <w:r w:rsidR="003642E4">
              <w:rPr>
                <w:rFonts w:ascii="Times New Roman" w:hAnsi="Times New Roman"/>
              </w:rPr>
              <w:t>/3</w:t>
            </w:r>
          </w:p>
        </w:tc>
        <w:tc>
          <w:tcPr>
            <w:tcW w:w="4748" w:type="dxa"/>
            <w:vMerge w:val="restart"/>
          </w:tcPr>
          <w:p w:rsidR="003642E4" w:rsidRDefault="003642E4" w:rsidP="00A30E27">
            <w:pPr>
              <w:pStyle w:val="BodyTextIndent"/>
              <w:rPr>
                <w:rFonts w:ascii="Times New Roman" w:hAnsi="Times New Roman"/>
              </w:rPr>
            </w:pPr>
            <w:r>
              <w:rPr>
                <w:rFonts w:ascii="Times New Roman" w:hAnsi="Times New Roman"/>
              </w:rPr>
              <w:t>AS and Poststructuralism (debate) 1</w:t>
            </w:r>
          </w:p>
          <w:p w:rsidR="006F74ED" w:rsidRDefault="006F74ED" w:rsidP="00A30E27">
            <w:pPr>
              <w:rPr>
                <w:rFonts w:ascii="Times New Roman" w:hAnsi="Times New Roman"/>
              </w:rPr>
            </w:pPr>
          </w:p>
          <w:p w:rsidR="003642E4" w:rsidRDefault="003642E4" w:rsidP="00A30E27">
            <w:pPr>
              <w:rPr>
                <w:rFonts w:ascii="Times New Roman" w:hAnsi="Times New Roman"/>
              </w:rPr>
            </w:pPr>
            <w:r>
              <w:rPr>
                <w:rFonts w:ascii="Times New Roman" w:hAnsi="Times New Roman"/>
              </w:rPr>
              <w:t>Steven Watts, “The Idiocy of AS: Poststructuralism, Language, and Politics in the Age of Self-</w:t>
            </w:r>
            <w:proofErr w:type="spellStart"/>
            <w:r>
              <w:rPr>
                <w:rFonts w:ascii="Times New Roman" w:hAnsi="Times New Roman"/>
              </w:rPr>
              <w:t>Fulfillment</w:t>
            </w:r>
            <w:proofErr w:type="spellEnd"/>
            <w:r>
              <w:rPr>
                <w:rFonts w:ascii="Times New Roman" w:hAnsi="Times New Roman"/>
              </w:rPr>
              <w:t xml:space="preserve">” (CP, </w:t>
            </w:r>
            <w:r>
              <w:rPr>
                <w:rFonts w:ascii="Times New Roman" w:hAnsi="Times New Roman"/>
                <w:i/>
              </w:rPr>
              <w:t>AQ</w:t>
            </w:r>
            <w:r>
              <w:rPr>
                <w:rFonts w:ascii="Times New Roman" w:hAnsi="Times New Roman"/>
              </w:rPr>
              <w:t>)</w:t>
            </w:r>
          </w:p>
          <w:p w:rsidR="003642E4" w:rsidRDefault="003642E4" w:rsidP="00A30E27">
            <w:pPr>
              <w:jc w:val="center"/>
              <w:rPr>
                <w:rFonts w:ascii="Times New Roman" w:hAnsi="Times New Roman"/>
              </w:rPr>
            </w:pPr>
            <w:r>
              <w:rPr>
                <w:rFonts w:ascii="Times New Roman" w:hAnsi="Times New Roman"/>
              </w:rPr>
              <w:t>***</w:t>
            </w:r>
          </w:p>
          <w:p w:rsidR="003642E4" w:rsidRDefault="003642E4" w:rsidP="00A30E27">
            <w:pPr>
              <w:rPr>
                <w:rFonts w:ascii="Times New Roman" w:hAnsi="Times New Roman"/>
              </w:rPr>
            </w:pPr>
            <w:r>
              <w:rPr>
                <w:rFonts w:ascii="Times New Roman" w:hAnsi="Times New Roman"/>
                <w:i/>
                <w:u w:val="single"/>
              </w:rPr>
              <w:t>AS and Poststructuralism (debate) 2</w:t>
            </w:r>
          </w:p>
          <w:p w:rsidR="003642E4" w:rsidRDefault="003642E4" w:rsidP="00A30E27">
            <w:pPr>
              <w:numPr>
                <w:ilvl w:val="0"/>
                <w:numId w:val="11"/>
              </w:numPr>
              <w:rPr>
                <w:rFonts w:ascii="Times New Roman" w:hAnsi="Times New Roman"/>
              </w:rPr>
            </w:pPr>
            <w:r>
              <w:rPr>
                <w:rFonts w:ascii="Times New Roman" w:hAnsi="Times New Roman"/>
              </w:rPr>
              <w:t xml:space="preserve">Barry Shank, “A Reply to Steven Watts’s ‘Idiocy’” (CP, </w:t>
            </w:r>
            <w:r>
              <w:rPr>
                <w:rFonts w:ascii="Times New Roman" w:hAnsi="Times New Roman"/>
                <w:i/>
              </w:rPr>
              <w:t>AQ</w:t>
            </w:r>
            <w:r>
              <w:rPr>
                <w:rFonts w:ascii="Times New Roman" w:hAnsi="Times New Roman"/>
              </w:rPr>
              <w:t>)</w:t>
            </w:r>
          </w:p>
          <w:p w:rsidR="003642E4" w:rsidRDefault="003642E4" w:rsidP="00A30E27">
            <w:pPr>
              <w:numPr>
                <w:ilvl w:val="0"/>
                <w:numId w:val="11"/>
              </w:numPr>
              <w:rPr>
                <w:rFonts w:ascii="Times New Roman" w:hAnsi="Times New Roman"/>
                <w:b/>
              </w:rPr>
            </w:pPr>
            <w:r>
              <w:rPr>
                <w:rFonts w:ascii="Times New Roman" w:hAnsi="Times New Roman"/>
              </w:rPr>
              <w:t xml:space="preserve">Nancy Isenberg, “The Personal is Political” (CP, </w:t>
            </w:r>
            <w:r>
              <w:rPr>
                <w:rFonts w:ascii="Times New Roman" w:hAnsi="Times New Roman"/>
                <w:i/>
              </w:rPr>
              <w:t>AQ</w:t>
            </w:r>
            <w:r>
              <w:rPr>
                <w:rFonts w:ascii="Times New Roman" w:hAnsi="Times New Roman"/>
              </w:rPr>
              <w:t>)</w:t>
            </w:r>
          </w:p>
          <w:p w:rsidR="003642E4" w:rsidRDefault="003642E4" w:rsidP="00A30E27">
            <w:pPr>
              <w:numPr>
                <w:ilvl w:val="0"/>
                <w:numId w:val="11"/>
              </w:numPr>
              <w:rPr>
                <w:rFonts w:ascii="Times New Roman" w:hAnsi="Times New Roman"/>
                <w:b/>
              </w:rPr>
            </w:pPr>
            <w:r>
              <w:rPr>
                <w:rFonts w:ascii="Times New Roman" w:hAnsi="Times New Roman"/>
              </w:rPr>
              <w:t xml:space="preserve">Steven Watts, “Reply to Critics” (CP, </w:t>
            </w:r>
            <w:r>
              <w:rPr>
                <w:rFonts w:ascii="Times New Roman" w:hAnsi="Times New Roman"/>
                <w:i/>
              </w:rPr>
              <w:t>AQ</w:t>
            </w:r>
            <w:r>
              <w:rPr>
                <w:rFonts w:ascii="Times New Roman" w:hAnsi="Times New Roman"/>
              </w:rPr>
              <w:t>)</w:t>
            </w:r>
          </w:p>
          <w:p w:rsidR="003642E4" w:rsidRDefault="003642E4" w:rsidP="00A30E27">
            <w:pPr>
              <w:jc w:val="center"/>
              <w:rPr>
                <w:rFonts w:ascii="Times New Roman" w:hAnsi="Times New Roman"/>
              </w:rPr>
            </w:pPr>
            <w:r>
              <w:rPr>
                <w:rFonts w:ascii="Times New Roman" w:hAnsi="Times New Roman"/>
              </w:rPr>
              <w:t>***</w:t>
            </w:r>
          </w:p>
          <w:p w:rsidR="003642E4" w:rsidRDefault="003642E4" w:rsidP="00A30E27">
            <w:pPr>
              <w:rPr>
                <w:rFonts w:ascii="Times New Roman" w:hAnsi="Times New Roman"/>
              </w:rPr>
            </w:pPr>
            <w:r>
              <w:rPr>
                <w:rFonts w:ascii="Times New Roman" w:hAnsi="Times New Roman"/>
              </w:rPr>
              <w:t xml:space="preserve">Selected Bibliography: Cultural Studies (CP, </w:t>
            </w:r>
            <w:r>
              <w:rPr>
                <w:rFonts w:ascii="Times New Roman" w:hAnsi="Times New Roman"/>
                <w:i/>
              </w:rPr>
              <w:t>Norton</w:t>
            </w:r>
            <w:r>
              <w:rPr>
                <w:rFonts w:ascii="Times New Roman" w:hAnsi="Times New Roman"/>
              </w:rPr>
              <w:t>)</w:t>
            </w:r>
            <w:r w:rsidR="00F227ED">
              <w:rPr>
                <w:rFonts w:ascii="Times New Roman" w:hAnsi="Times New Roman"/>
              </w:rPr>
              <w:t xml:space="preserve"> – FYI ony</w:t>
            </w:r>
          </w:p>
          <w:p w:rsidR="003642E4" w:rsidRPr="00A30E27" w:rsidRDefault="003642E4" w:rsidP="00A30E27">
            <w:pPr>
              <w:pStyle w:val="EndnoteText"/>
              <w:rPr>
                <w:rFonts w:ascii="Times New Roman" w:hAnsi="Times New Roman"/>
                <w:i/>
                <w:u w:val="single"/>
              </w:rPr>
            </w:pPr>
          </w:p>
        </w:tc>
        <w:tc>
          <w:tcPr>
            <w:tcW w:w="2044" w:type="dxa"/>
            <w:gridSpan w:val="2"/>
            <w:vMerge w:val="restart"/>
          </w:tcPr>
          <w:p w:rsidR="003642E4" w:rsidRDefault="00950379" w:rsidP="0033280E">
            <w:pPr>
              <w:jc w:val="center"/>
              <w:rPr>
                <w:rFonts w:ascii="Times New Roman" w:hAnsi="Times New Roman"/>
              </w:rPr>
            </w:pPr>
            <w:r>
              <w:rPr>
                <w:rFonts w:ascii="Times New Roman" w:hAnsi="Times New Roman"/>
              </w:rPr>
              <w:t>AS conferences</w:t>
            </w:r>
          </w:p>
        </w:tc>
      </w:tr>
      <w:tr w:rsidR="003642E4" w:rsidTr="00950379">
        <w:tblPrEx>
          <w:tblBorders>
            <w:top w:val="single" w:sz="6" w:space="0" w:color="auto"/>
            <w:left w:val="single" w:sz="6" w:space="0" w:color="auto"/>
            <w:right w:val="single" w:sz="6" w:space="0" w:color="auto"/>
          </w:tblBorders>
        </w:tblPrEx>
        <w:trPr>
          <w:cantSplit/>
          <w:trHeight w:val="567"/>
        </w:trPr>
        <w:tc>
          <w:tcPr>
            <w:tcW w:w="1668" w:type="dxa"/>
            <w:vMerge/>
          </w:tcPr>
          <w:p w:rsidR="003642E4" w:rsidRDefault="003642E4" w:rsidP="002034F0">
            <w:pPr>
              <w:jc w:val="center"/>
              <w:rPr>
                <w:rFonts w:ascii="Times New Roman" w:hAnsi="Times New Roman"/>
              </w:rPr>
            </w:pPr>
          </w:p>
        </w:tc>
        <w:tc>
          <w:tcPr>
            <w:tcW w:w="780" w:type="dxa"/>
          </w:tcPr>
          <w:p w:rsidR="003642E4" w:rsidRDefault="007C28F3">
            <w:pPr>
              <w:jc w:val="center"/>
              <w:rPr>
                <w:rFonts w:ascii="Times New Roman" w:hAnsi="Times New Roman"/>
              </w:rPr>
            </w:pPr>
            <w:r>
              <w:rPr>
                <w:rFonts w:ascii="Times New Roman" w:hAnsi="Times New Roman"/>
              </w:rPr>
              <w:t>21</w:t>
            </w:r>
            <w:r w:rsidR="003642E4">
              <w:rPr>
                <w:rFonts w:ascii="Times New Roman" w:hAnsi="Times New Roman"/>
              </w:rPr>
              <w:t>/4</w:t>
            </w:r>
          </w:p>
        </w:tc>
        <w:tc>
          <w:tcPr>
            <w:tcW w:w="4748" w:type="dxa"/>
            <w:vMerge/>
          </w:tcPr>
          <w:p w:rsidR="003642E4" w:rsidRDefault="003642E4">
            <w:pPr>
              <w:rPr>
                <w:rFonts w:ascii="Times New Roman" w:hAnsi="Times New Roman"/>
              </w:rPr>
            </w:pPr>
          </w:p>
        </w:tc>
        <w:tc>
          <w:tcPr>
            <w:tcW w:w="2044" w:type="dxa"/>
            <w:gridSpan w:val="2"/>
            <w:vMerge/>
          </w:tcPr>
          <w:p w:rsidR="003642E4" w:rsidRDefault="003642E4">
            <w:pPr>
              <w:rPr>
                <w:rFonts w:ascii="Times New Roman" w:hAnsi="Times New Roman"/>
              </w:rPr>
            </w:pPr>
          </w:p>
        </w:tc>
      </w:tr>
      <w:tr w:rsidR="00156207" w:rsidTr="00950379">
        <w:tblPrEx>
          <w:tblBorders>
            <w:top w:val="single" w:sz="6" w:space="0" w:color="auto"/>
            <w:left w:val="single" w:sz="6" w:space="0" w:color="auto"/>
            <w:right w:val="single" w:sz="6" w:space="0" w:color="auto"/>
          </w:tblBorders>
        </w:tblPrEx>
        <w:trPr>
          <w:cantSplit/>
          <w:trHeight w:val="567"/>
        </w:trPr>
        <w:tc>
          <w:tcPr>
            <w:tcW w:w="1668" w:type="dxa"/>
            <w:vMerge w:val="restart"/>
          </w:tcPr>
          <w:p w:rsidR="00156207" w:rsidRDefault="00112189" w:rsidP="00F00AA2">
            <w:pPr>
              <w:jc w:val="center"/>
              <w:rPr>
                <w:rFonts w:ascii="Times New Roman" w:hAnsi="Times New Roman"/>
              </w:rPr>
            </w:pPr>
            <w:r>
              <w:rPr>
                <w:rFonts w:ascii="Times New Roman" w:hAnsi="Times New Roman"/>
              </w:rPr>
              <w:t>April</w:t>
            </w:r>
          </w:p>
        </w:tc>
        <w:tc>
          <w:tcPr>
            <w:tcW w:w="780" w:type="dxa"/>
            <w:tcBorders>
              <w:bottom w:val="single" w:sz="6" w:space="0" w:color="auto"/>
            </w:tcBorders>
          </w:tcPr>
          <w:p w:rsidR="00156207" w:rsidRDefault="007C28F3">
            <w:pPr>
              <w:jc w:val="center"/>
              <w:rPr>
                <w:rFonts w:ascii="Times New Roman" w:hAnsi="Times New Roman"/>
              </w:rPr>
            </w:pPr>
            <w:r>
              <w:rPr>
                <w:rFonts w:ascii="Times New Roman" w:hAnsi="Times New Roman"/>
              </w:rPr>
              <w:t>4</w:t>
            </w:r>
            <w:r w:rsidR="00156207">
              <w:rPr>
                <w:rFonts w:ascii="Times New Roman" w:hAnsi="Times New Roman"/>
              </w:rPr>
              <w:t>/1</w:t>
            </w:r>
          </w:p>
        </w:tc>
        <w:tc>
          <w:tcPr>
            <w:tcW w:w="4748" w:type="dxa"/>
            <w:vMerge w:val="restart"/>
          </w:tcPr>
          <w:p w:rsidR="002A3FB4" w:rsidRDefault="002A3FB4" w:rsidP="002A3FB4">
            <w:pPr>
              <w:pStyle w:val="EndnoteText"/>
              <w:rPr>
                <w:rFonts w:ascii="Times New Roman" w:hAnsi="Times New Roman"/>
              </w:rPr>
            </w:pPr>
            <w:r>
              <w:rPr>
                <w:rFonts w:ascii="Times New Roman" w:hAnsi="Times New Roman"/>
                <w:i/>
                <w:u w:val="single"/>
              </w:rPr>
              <w:t>Crossroads of Cultures</w:t>
            </w:r>
            <w:r>
              <w:rPr>
                <w:rFonts w:ascii="Times New Roman" w:hAnsi="Times New Roman"/>
              </w:rPr>
              <w:t xml:space="preserve"> </w:t>
            </w:r>
          </w:p>
          <w:p w:rsidR="006F74ED" w:rsidRDefault="006F74ED" w:rsidP="002A3FB4">
            <w:pPr>
              <w:pStyle w:val="EndnoteText"/>
              <w:rPr>
                <w:rFonts w:ascii="Times New Roman" w:hAnsi="Times New Roman"/>
              </w:rPr>
            </w:pPr>
          </w:p>
          <w:p w:rsidR="00CB2EC1" w:rsidRDefault="002A3FB4" w:rsidP="002A3FB4">
            <w:pPr>
              <w:pStyle w:val="EndnoteText"/>
              <w:rPr>
                <w:rFonts w:ascii="Times New Roman" w:hAnsi="Times New Roman"/>
              </w:rPr>
            </w:pPr>
            <w:r>
              <w:rPr>
                <w:rFonts w:ascii="Times New Roman" w:hAnsi="Times New Roman"/>
              </w:rPr>
              <w:t xml:space="preserve">1. </w:t>
            </w:r>
            <w:r w:rsidR="007000E8">
              <w:rPr>
                <w:rFonts w:ascii="Times New Roman" w:hAnsi="Times New Roman"/>
              </w:rPr>
              <w:t xml:space="preserve">Shelley Fisher </w:t>
            </w:r>
            <w:proofErr w:type="spellStart"/>
            <w:r w:rsidR="007000E8">
              <w:rPr>
                <w:rFonts w:ascii="Times New Roman" w:hAnsi="Times New Roman"/>
              </w:rPr>
              <w:t>Fishkin</w:t>
            </w:r>
            <w:proofErr w:type="spellEnd"/>
            <w:r w:rsidR="007000E8">
              <w:rPr>
                <w:rFonts w:ascii="Times New Roman" w:hAnsi="Times New Roman"/>
              </w:rPr>
              <w:t xml:space="preserve">, </w:t>
            </w:r>
            <w:r>
              <w:rPr>
                <w:rFonts w:ascii="Times New Roman" w:hAnsi="Times New Roman"/>
              </w:rPr>
              <w:t>“The Transnational Turn in AS” (AQ!</w:t>
            </w:r>
            <w:r w:rsidR="00CB2EC1">
              <w:rPr>
                <w:rFonts w:ascii="Times New Roman" w:hAnsi="Times New Roman"/>
              </w:rPr>
              <w:t xml:space="preserve"> 57.1 [2005]</w:t>
            </w:r>
            <w:r w:rsidR="00AF20DB">
              <w:rPr>
                <w:rFonts w:ascii="Times New Roman" w:hAnsi="Times New Roman"/>
              </w:rPr>
              <w:t>: 17-57</w:t>
            </w:r>
            <w:r w:rsidR="00950379">
              <w:rPr>
                <w:rFonts w:ascii="Times New Roman" w:hAnsi="Times New Roman"/>
              </w:rPr>
              <w:t>—assigned section: pp 22-43 only</w:t>
            </w:r>
            <w:r w:rsidR="00AF20DB">
              <w:rPr>
                <w:rFonts w:ascii="Times New Roman" w:hAnsi="Times New Roman"/>
              </w:rPr>
              <w:t>)</w:t>
            </w:r>
            <w:r w:rsidR="00CB2EC1">
              <w:rPr>
                <w:rFonts w:ascii="Times New Roman" w:hAnsi="Times New Roman"/>
              </w:rPr>
              <w:t xml:space="preserve"> </w:t>
            </w:r>
          </w:p>
          <w:p w:rsidR="002A3FB4" w:rsidRDefault="002A3FB4" w:rsidP="002A3FB4">
            <w:pPr>
              <w:pStyle w:val="EndnoteText"/>
              <w:rPr>
                <w:rFonts w:ascii="Times New Roman" w:hAnsi="Times New Roman"/>
              </w:rPr>
            </w:pPr>
          </w:p>
          <w:p w:rsidR="00CB2EC1" w:rsidRPr="002A3FB4" w:rsidRDefault="00CB2EC1" w:rsidP="002A3FB4">
            <w:pPr>
              <w:pStyle w:val="EndnoteText"/>
              <w:rPr>
                <w:rFonts w:ascii="Times New Roman" w:hAnsi="Times New Roman"/>
              </w:rPr>
            </w:pPr>
          </w:p>
        </w:tc>
        <w:tc>
          <w:tcPr>
            <w:tcW w:w="2044" w:type="dxa"/>
            <w:gridSpan w:val="2"/>
            <w:vMerge w:val="restart"/>
          </w:tcPr>
          <w:p w:rsidR="00156207" w:rsidRDefault="00116EB4" w:rsidP="00116EB4">
            <w:pPr>
              <w:jc w:val="center"/>
              <w:rPr>
                <w:rFonts w:ascii="Times New Roman" w:hAnsi="Times New Roman"/>
              </w:rPr>
            </w:pPr>
            <w:r>
              <w:rPr>
                <w:rFonts w:ascii="Times New Roman" w:hAnsi="Times New Roman"/>
              </w:rPr>
              <w:t xml:space="preserve">AS research </w:t>
            </w:r>
            <w:proofErr w:type="spellStart"/>
            <w:r>
              <w:rPr>
                <w:rFonts w:ascii="Times New Roman" w:hAnsi="Times New Roman"/>
              </w:rPr>
              <w:t>centers</w:t>
            </w:r>
            <w:proofErr w:type="spellEnd"/>
            <w:r>
              <w:rPr>
                <w:rFonts w:ascii="Times New Roman" w:hAnsi="Times New Roman"/>
              </w:rPr>
              <w:t xml:space="preserve"> </w:t>
            </w:r>
          </w:p>
        </w:tc>
      </w:tr>
      <w:tr w:rsidR="00156207" w:rsidTr="00950379">
        <w:tblPrEx>
          <w:tblBorders>
            <w:top w:val="single" w:sz="6" w:space="0" w:color="auto"/>
            <w:left w:val="single" w:sz="6" w:space="0" w:color="auto"/>
            <w:right w:val="single" w:sz="6" w:space="0" w:color="auto"/>
          </w:tblBorders>
        </w:tblPrEx>
        <w:trPr>
          <w:cantSplit/>
          <w:trHeight w:val="567"/>
        </w:trPr>
        <w:tc>
          <w:tcPr>
            <w:tcW w:w="1668" w:type="dxa"/>
            <w:vMerge/>
            <w:tcBorders>
              <w:bottom w:val="single" w:sz="4" w:space="0" w:color="auto"/>
            </w:tcBorders>
          </w:tcPr>
          <w:p w:rsidR="00156207" w:rsidRDefault="00156207" w:rsidP="002034F0">
            <w:pPr>
              <w:jc w:val="center"/>
              <w:rPr>
                <w:rFonts w:ascii="Times New Roman" w:hAnsi="Times New Roman"/>
              </w:rPr>
            </w:pPr>
          </w:p>
        </w:tc>
        <w:tc>
          <w:tcPr>
            <w:tcW w:w="780" w:type="dxa"/>
            <w:tcBorders>
              <w:bottom w:val="single" w:sz="4" w:space="0" w:color="auto"/>
            </w:tcBorders>
          </w:tcPr>
          <w:p w:rsidR="00156207" w:rsidRDefault="007C28F3" w:rsidP="0006492F">
            <w:pPr>
              <w:jc w:val="center"/>
              <w:rPr>
                <w:rFonts w:ascii="Times New Roman" w:hAnsi="Times New Roman"/>
              </w:rPr>
            </w:pPr>
            <w:r>
              <w:rPr>
                <w:rFonts w:ascii="Times New Roman" w:hAnsi="Times New Roman"/>
              </w:rPr>
              <w:t>4</w:t>
            </w:r>
            <w:r w:rsidR="00156207">
              <w:rPr>
                <w:rFonts w:ascii="Times New Roman" w:hAnsi="Times New Roman"/>
              </w:rPr>
              <w:t>/2</w:t>
            </w:r>
          </w:p>
        </w:tc>
        <w:tc>
          <w:tcPr>
            <w:tcW w:w="4748" w:type="dxa"/>
            <w:vMerge/>
          </w:tcPr>
          <w:p w:rsidR="00156207" w:rsidRDefault="00156207">
            <w:pPr>
              <w:rPr>
                <w:rFonts w:ascii="Times New Roman" w:hAnsi="Times New Roman"/>
                <w:i/>
                <w:u w:val="single"/>
              </w:rPr>
            </w:pPr>
          </w:p>
        </w:tc>
        <w:tc>
          <w:tcPr>
            <w:tcW w:w="2044" w:type="dxa"/>
            <w:gridSpan w:val="2"/>
            <w:vMerge/>
          </w:tcPr>
          <w:p w:rsidR="00156207" w:rsidRDefault="00156207">
            <w:pPr>
              <w:rPr>
                <w:rFonts w:ascii="Times New Roman" w:hAnsi="Times New Roman"/>
              </w:rPr>
            </w:pPr>
          </w:p>
        </w:tc>
      </w:tr>
    </w:tbl>
    <w:p w:rsidR="00D7774F" w:rsidRDefault="00D7774F"/>
    <w:p w:rsidR="00D7774F" w:rsidRDefault="00D7774F"/>
    <w:p w:rsidR="005D1DCD" w:rsidRDefault="005D1DCD"/>
    <w:p w:rsidR="005D1DCD" w:rsidRDefault="005D1DCD"/>
    <w:p w:rsidR="005D1DCD" w:rsidRDefault="005D1DC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851"/>
        <w:gridCol w:w="4648"/>
        <w:gridCol w:w="1932"/>
      </w:tblGrid>
      <w:tr w:rsidR="0033280E" w:rsidTr="003C4FFD">
        <w:trPr>
          <w:cantSplit/>
          <w:trHeight w:val="567"/>
        </w:trPr>
        <w:tc>
          <w:tcPr>
            <w:tcW w:w="1809" w:type="dxa"/>
            <w:shd w:val="clear" w:color="auto" w:fill="002060"/>
          </w:tcPr>
          <w:p w:rsidR="0033280E" w:rsidRPr="00D7774F" w:rsidRDefault="00D7774F" w:rsidP="003C4FFD">
            <w:pPr>
              <w:jc w:val="center"/>
              <w:rPr>
                <w:rFonts w:ascii="Times New Roman" w:hAnsi="Times New Roman"/>
                <w:b/>
              </w:rPr>
            </w:pPr>
            <w:r>
              <w:rPr>
                <w:rFonts w:ascii="Times New Roman" w:hAnsi="Times New Roman"/>
                <w:b/>
              </w:rPr>
              <w:t>Month</w:t>
            </w:r>
          </w:p>
        </w:tc>
        <w:tc>
          <w:tcPr>
            <w:tcW w:w="851" w:type="dxa"/>
            <w:shd w:val="clear" w:color="auto" w:fill="002060"/>
          </w:tcPr>
          <w:p w:rsidR="0033280E" w:rsidRPr="00D7774F" w:rsidRDefault="00D7774F" w:rsidP="003C4FFD">
            <w:pPr>
              <w:jc w:val="center"/>
              <w:rPr>
                <w:rFonts w:ascii="Times New Roman" w:hAnsi="Times New Roman"/>
                <w:b/>
              </w:rPr>
            </w:pPr>
            <w:r w:rsidRPr="00D7774F">
              <w:rPr>
                <w:rFonts w:ascii="Times New Roman" w:hAnsi="Times New Roman"/>
                <w:b/>
              </w:rPr>
              <w:t>Day</w:t>
            </w:r>
          </w:p>
        </w:tc>
        <w:tc>
          <w:tcPr>
            <w:tcW w:w="4648" w:type="dxa"/>
            <w:shd w:val="clear" w:color="auto" w:fill="002060"/>
          </w:tcPr>
          <w:p w:rsidR="0033280E" w:rsidRPr="00D7774F" w:rsidRDefault="00D7774F" w:rsidP="003C4FFD">
            <w:pPr>
              <w:jc w:val="center"/>
              <w:rPr>
                <w:rFonts w:ascii="Times New Roman" w:hAnsi="Times New Roman"/>
                <w:b/>
              </w:rPr>
            </w:pPr>
            <w:r w:rsidRPr="00D7774F">
              <w:rPr>
                <w:rFonts w:ascii="Times New Roman" w:hAnsi="Times New Roman"/>
                <w:b/>
              </w:rPr>
              <w:t>Theory, method, issues (discussions)</w:t>
            </w:r>
          </w:p>
        </w:tc>
        <w:tc>
          <w:tcPr>
            <w:tcW w:w="1932" w:type="dxa"/>
            <w:shd w:val="clear" w:color="auto" w:fill="002060"/>
          </w:tcPr>
          <w:p w:rsidR="00D90E34" w:rsidRDefault="00E117A1" w:rsidP="003C4FFD">
            <w:pPr>
              <w:jc w:val="center"/>
              <w:rPr>
                <w:rFonts w:ascii="Times New Roman" w:hAnsi="Times New Roman"/>
              </w:rPr>
            </w:pPr>
            <w:r>
              <w:rPr>
                <w:rFonts w:ascii="Times New Roman" w:hAnsi="Times New Roman"/>
              </w:rPr>
              <w:t>AS research</w:t>
            </w:r>
          </w:p>
          <w:p w:rsidR="00E117A1" w:rsidRDefault="00E117A1" w:rsidP="003C4FFD">
            <w:pPr>
              <w:jc w:val="center"/>
              <w:rPr>
                <w:rFonts w:ascii="Times New Roman" w:hAnsi="Times New Roman"/>
              </w:rPr>
            </w:pPr>
            <w:r>
              <w:rPr>
                <w:rFonts w:ascii="Times New Roman" w:hAnsi="Times New Roman"/>
              </w:rPr>
              <w:t>methodology</w:t>
            </w:r>
          </w:p>
        </w:tc>
      </w:tr>
      <w:tr w:rsidR="00193E48" w:rsidTr="003C4FFD">
        <w:trPr>
          <w:cantSplit/>
          <w:trHeight w:val="567"/>
        </w:trPr>
        <w:tc>
          <w:tcPr>
            <w:tcW w:w="1809" w:type="dxa"/>
            <w:vMerge w:val="restart"/>
          </w:tcPr>
          <w:p w:rsidR="00193E48" w:rsidRDefault="00193E48" w:rsidP="003C4FFD">
            <w:pPr>
              <w:jc w:val="center"/>
              <w:rPr>
                <w:rFonts w:ascii="Times New Roman" w:hAnsi="Times New Roman"/>
              </w:rPr>
            </w:pPr>
            <w:r>
              <w:rPr>
                <w:rFonts w:ascii="Times New Roman" w:hAnsi="Times New Roman"/>
              </w:rPr>
              <w:t>April</w:t>
            </w:r>
          </w:p>
        </w:tc>
        <w:tc>
          <w:tcPr>
            <w:tcW w:w="851" w:type="dxa"/>
          </w:tcPr>
          <w:p w:rsidR="00193E48" w:rsidRDefault="007C28F3" w:rsidP="003C4FFD">
            <w:pPr>
              <w:jc w:val="center"/>
              <w:rPr>
                <w:rFonts w:ascii="Times New Roman" w:hAnsi="Times New Roman"/>
              </w:rPr>
            </w:pPr>
            <w:r>
              <w:rPr>
                <w:rFonts w:ascii="Times New Roman" w:hAnsi="Times New Roman"/>
              </w:rPr>
              <w:t>4</w:t>
            </w:r>
            <w:r w:rsidR="00193E48">
              <w:rPr>
                <w:rFonts w:ascii="Times New Roman" w:hAnsi="Times New Roman"/>
              </w:rPr>
              <w:t>/3</w:t>
            </w:r>
          </w:p>
        </w:tc>
        <w:tc>
          <w:tcPr>
            <w:tcW w:w="4648" w:type="dxa"/>
            <w:vMerge w:val="restart"/>
          </w:tcPr>
          <w:p w:rsidR="00193E48" w:rsidRDefault="00193E48" w:rsidP="003C4FFD">
            <w:pPr>
              <w:rPr>
                <w:rFonts w:ascii="Times New Roman" w:hAnsi="Times New Roman"/>
              </w:rPr>
            </w:pPr>
            <w:r>
              <w:rPr>
                <w:rFonts w:ascii="Times New Roman" w:hAnsi="Times New Roman"/>
                <w:i/>
                <w:u w:val="single"/>
              </w:rPr>
              <w:t>Critical Internationalism and Transatlantic Studies</w:t>
            </w:r>
          </w:p>
          <w:p w:rsidR="006F74ED" w:rsidRPr="006F74ED" w:rsidRDefault="006F74ED" w:rsidP="003C4FFD">
            <w:pPr>
              <w:rPr>
                <w:rFonts w:ascii="Times New Roman" w:hAnsi="Times New Roman"/>
              </w:rPr>
            </w:pPr>
          </w:p>
          <w:p w:rsidR="00193E48" w:rsidRDefault="00193E48" w:rsidP="003C4FFD">
            <w:pPr>
              <w:numPr>
                <w:ilvl w:val="0"/>
                <w:numId w:val="22"/>
              </w:numPr>
              <w:rPr>
                <w:rFonts w:ascii="Times New Roman" w:hAnsi="Times New Roman"/>
              </w:rPr>
            </w:pPr>
            <w:r>
              <w:rPr>
                <w:rFonts w:ascii="Times New Roman" w:hAnsi="Times New Roman"/>
              </w:rPr>
              <w:t xml:space="preserve">Jane C. Desmond and Virginia R. Dominguez, “Resituating American Studies in a Critical Internationalism” (CP, </w:t>
            </w:r>
            <w:r>
              <w:rPr>
                <w:rFonts w:ascii="Times New Roman" w:hAnsi="Times New Roman"/>
                <w:i/>
              </w:rPr>
              <w:t>AQ</w:t>
            </w:r>
            <w:r>
              <w:rPr>
                <w:rFonts w:ascii="Times New Roman" w:hAnsi="Times New Roman"/>
              </w:rPr>
              <w:t>)</w:t>
            </w:r>
          </w:p>
          <w:p w:rsidR="00193E48" w:rsidRDefault="00193E48" w:rsidP="003C4FFD">
            <w:pPr>
              <w:rPr>
                <w:rFonts w:ascii="Times New Roman" w:hAnsi="Times New Roman"/>
              </w:rPr>
            </w:pPr>
            <w:r>
              <w:rPr>
                <w:rFonts w:ascii="Times New Roman" w:hAnsi="Times New Roman"/>
              </w:rPr>
              <w:t xml:space="preserve">2.   Will Kaufman and Heidi MacPherson,              “Transatlantic Studies” (CP, </w:t>
            </w:r>
            <w:r>
              <w:rPr>
                <w:rFonts w:ascii="Times New Roman" w:hAnsi="Times New Roman"/>
                <w:i/>
              </w:rPr>
              <w:t>New                      Perspectives</w:t>
            </w:r>
            <w:r>
              <w:rPr>
                <w:rFonts w:ascii="Times New Roman" w:hAnsi="Times New Roman"/>
              </w:rPr>
              <w:t>)</w:t>
            </w:r>
          </w:p>
        </w:tc>
        <w:tc>
          <w:tcPr>
            <w:tcW w:w="1932" w:type="dxa"/>
            <w:vMerge w:val="restart"/>
          </w:tcPr>
          <w:p w:rsidR="00193E48" w:rsidRDefault="00193E48" w:rsidP="003C4FFD">
            <w:pPr>
              <w:jc w:val="center"/>
              <w:rPr>
                <w:rFonts w:ascii="Times New Roman" w:hAnsi="Times New Roman"/>
              </w:rPr>
            </w:pPr>
            <w:r>
              <w:rPr>
                <w:rFonts w:ascii="Times New Roman" w:hAnsi="Times New Roman"/>
              </w:rPr>
              <w:t>Fellowships</w:t>
            </w:r>
          </w:p>
        </w:tc>
      </w:tr>
      <w:tr w:rsidR="00193E48" w:rsidTr="005D1DCD">
        <w:trPr>
          <w:cantSplit/>
          <w:trHeight w:val="567"/>
        </w:trPr>
        <w:tc>
          <w:tcPr>
            <w:tcW w:w="1809" w:type="dxa"/>
            <w:vMerge/>
            <w:tcBorders>
              <w:bottom w:val="single" w:sz="6" w:space="0" w:color="auto"/>
            </w:tcBorders>
          </w:tcPr>
          <w:p w:rsidR="00193E48" w:rsidRDefault="00193E48" w:rsidP="003C4FFD">
            <w:pPr>
              <w:jc w:val="center"/>
              <w:rPr>
                <w:rFonts w:ascii="Times New Roman" w:hAnsi="Times New Roman"/>
              </w:rPr>
            </w:pPr>
          </w:p>
        </w:tc>
        <w:tc>
          <w:tcPr>
            <w:tcW w:w="851" w:type="dxa"/>
          </w:tcPr>
          <w:p w:rsidR="00193E48" w:rsidRDefault="007C28F3" w:rsidP="003C4FFD">
            <w:pPr>
              <w:jc w:val="center"/>
              <w:rPr>
                <w:rFonts w:ascii="Times New Roman" w:hAnsi="Times New Roman"/>
              </w:rPr>
            </w:pPr>
            <w:r>
              <w:rPr>
                <w:rFonts w:ascii="Times New Roman" w:hAnsi="Times New Roman"/>
              </w:rPr>
              <w:t>4</w:t>
            </w:r>
            <w:r w:rsidR="00193E48">
              <w:rPr>
                <w:rFonts w:ascii="Times New Roman" w:hAnsi="Times New Roman"/>
              </w:rPr>
              <w:t>/4</w:t>
            </w:r>
          </w:p>
        </w:tc>
        <w:tc>
          <w:tcPr>
            <w:tcW w:w="4648" w:type="dxa"/>
            <w:vMerge/>
          </w:tcPr>
          <w:p w:rsidR="00193E48" w:rsidRDefault="00193E48" w:rsidP="003C4FFD">
            <w:pPr>
              <w:rPr>
                <w:rFonts w:ascii="Times New Roman" w:hAnsi="Times New Roman"/>
                <w:i/>
                <w:u w:val="single"/>
              </w:rPr>
            </w:pPr>
          </w:p>
        </w:tc>
        <w:tc>
          <w:tcPr>
            <w:tcW w:w="1932" w:type="dxa"/>
            <w:vMerge/>
          </w:tcPr>
          <w:p w:rsidR="00193E48" w:rsidRDefault="00193E48" w:rsidP="003C4FFD">
            <w:pPr>
              <w:rPr>
                <w:rFonts w:ascii="Times New Roman" w:hAnsi="Times New Roman"/>
              </w:rPr>
            </w:pPr>
          </w:p>
        </w:tc>
      </w:tr>
      <w:tr w:rsidR="005D1DCD" w:rsidTr="005D1DCD">
        <w:trPr>
          <w:cantSplit/>
          <w:trHeight w:val="567"/>
        </w:trPr>
        <w:tc>
          <w:tcPr>
            <w:tcW w:w="1809" w:type="dxa"/>
            <w:vMerge w:val="restart"/>
            <w:tcBorders>
              <w:bottom w:val="single" w:sz="4" w:space="0" w:color="auto"/>
            </w:tcBorders>
          </w:tcPr>
          <w:p w:rsidR="005D1DCD" w:rsidRDefault="005D1DCD" w:rsidP="003C4FFD">
            <w:pPr>
              <w:jc w:val="center"/>
              <w:rPr>
                <w:rFonts w:ascii="Times New Roman" w:hAnsi="Times New Roman"/>
              </w:rPr>
            </w:pPr>
            <w:r>
              <w:rPr>
                <w:rFonts w:ascii="Times New Roman" w:hAnsi="Times New Roman"/>
              </w:rPr>
              <w:t>May</w:t>
            </w:r>
          </w:p>
        </w:tc>
        <w:tc>
          <w:tcPr>
            <w:tcW w:w="851" w:type="dxa"/>
          </w:tcPr>
          <w:p w:rsidR="005D1DCD" w:rsidRDefault="007C28F3" w:rsidP="003C4FFD">
            <w:pPr>
              <w:jc w:val="center"/>
              <w:rPr>
                <w:rFonts w:ascii="Times New Roman" w:hAnsi="Times New Roman"/>
              </w:rPr>
            </w:pPr>
            <w:r>
              <w:rPr>
                <w:rFonts w:ascii="Times New Roman" w:hAnsi="Times New Roman"/>
              </w:rPr>
              <w:t>23</w:t>
            </w:r>
            <w:r w:rsidR="005D1DCD">
              <w:rPr>
                <w:rFonts w:ascii="Times New Roman" w:hAnsi="Times New Roman"/>
              </w:rPr>
              <w:t>/1</w:t>
            </w:r>
          </w:p>
        </w:tc>
        <w:tc>
          <w:tcPr>
            <w:tcW w:w="4648" w:type="dxa"/>
            <w:vMerge w:val="restart"/>
          </w:tcPr>
          <w:p w:rsidR="005D1DCD" w:rsidRDefault="005D1DCD" w:rsidP="003C4FFD">
            <w:pPr>
              <w:rPr>
                <w:rFonts w:ascii="Times New Roman" w:hAnsi="Times New Roman"/>
              </w:rPr>
            </w:pPr>
            <w:r>
              <w:rPr>
                <w:rFonts w:ascii="Times New Roman" w:hAnsi="Times New Roman"/>
                <w:i/>
                <w:u w:val="single"/>
              </w:rPr>
              <w:t xml:space="preserve">Cultural Theory, </w:t>
            </w:r>
            <w:proofErr w:type="spellStart"/>
            <w:r>
              <w:rPr>
                <w:rFonts w:ascii="Times New Roman" w:hAnsi="Times New Roman"/>
                <w:i/>
                <w:u w:val="single"/>
              </w:rPr>
              <w:t>Reconceptualizations</w:t>
            </w:r>
            <w:proofErr w:type="spellEnd"/>
          </w:p>
          <w:p w:rsidR="005D1DCD" w:rsidRDefault="005D1DCD" w:rsidP="003C4FFD">
            <w:pPr>
              <w:rPr>
                <w:rFonts w:ascii="Times New Roman" w:hAnsi="Times New Roman"/>
              </w:rPr>
            </w:pPr>
          </w:p>
          <w:p w:rsidR="005D1DCD" w:rsidRDefault="005D1DCD" w:rsidP="003C4FFD">
            <w:pPr>
              <w:numPr>
                <w:ilvl w:val="0"/>
                <w:numId w:val="12"/>
              </w:numPr>
              <w:rPr>
                <w:rFonts w:ascii="Times New Roman" w:hAnsi="Times New Roman"/>
              </w:rPr>
            </w:pPr>
            <w:r>
              <w:rPr>
                <w:rFonts w:ascii="Times New Roman" w:hAnsi="Times New Roman"/>
              </w:rPr>
              <w:t xml:space="preserve">Robert F. </w:t>
            </w:r>
            <w:proofErr w:type="spellStart"/>
            <w:r>
              <w:rPr>
                <w:rFonts w:ascii="Times New Roman" w:hAnsi="Times New Roman"/>
              </w:rPr>
              <w:t>Berkhofer</w:t>
            </w:r>
            <w:proofErr w:type="spellEnd"/>
            <w:r>
              <w:rPr>
                <w:rFonts w:ascii="Times New Roman" w:hAnsi="Times New Roman"/>
              </w:rPr>
              <w:t xml:space="preserve">, Jr., “A New Context for a New AS?” (CP, </w:t>
            </w:r>
            <w:r>
              <w:rPr>
                <w:rFonts w:ascii="Times New Roman" w:hAnsi="Times New Roman"/>
                <w:i/>
              </w:rPr>
              <w:t>LAS</w:t>
            </w:r>
            <w:r>
              <w:rPr>
                <w:rFonts w:ascii="Times New Roman" w:hAnsi="Times New Roman"/>
              </w:rPr>
              <w:t>)</w:t>
            </w:r>
          </w:p>
          <w:p w:rsidR="005D1DCD" w:rsidRDefault="005D1DCD" w:rsidP="003C4FFD">
            <w:pPr>
              <w:numPr>
                <w:ilvl w:val="0"/>
                <w:numId w:val="13"/>
              </w:numPr>
              <w:rPr>
                <w:rFonts w:ascii="Times New Roman" w:hAnsi="Times New Roman"/>
              </w:rPr>
            </w:pPr>
            <w:r>
              <w:rPr>
                <w:rFonts w:ascii="Times New Roman" w:hAnsi="Times New Roman"/>
              </w:rPr>
              <w:t>Donald E. Pease, “The Place of Theory in the Future of American Studies” (</w:t>
            </w:r>
            <w:r>
              <w:rPr>
                <w:rFonts w:ascii="Times New Roman" w:hAnsi="Times New Roman"/>
                <w:i/>
              </w:rPr>
              <w:t>HJEAS</w:t>
            </w:r>
            <w:r>
              <w:rPr>
                <w:rFonts w:ascii="Times New Roman" w:hAnsi="Times New Roman"/>
              </w:rPr>
              <w:t>)</w:t>
            </w:r>
          </w:p>
          <w:p w:rsidR="005D1DCD" w:rsidRPr="007E0C35" w:rsidRDefault="005D1DCD" w:rsidP="003C4FFD">
            <w:pPr>
              <w:numPr>
                <w:ilvl w:val="0"/>
                <w:numId w:val="13"/>
              </w:numPr>
              <w:rPr>
                <w:rFonts w:ascii="Times New Roman" w:hAnsi="Times New Roman"/>
              </w:rPr>
            </w:pPr>
            <w:r>
              <w:rPr>
                <w:rFonts w:ascii="Times New Roman" w:hAnsi="Times New Roman"/>
              </w:rPr>
              <w:t xml:space="preserve">George </w:t>
            </w:r>
            <w:proofErr w:type="spellStart"/>
            <w:r>
              <w:rPr>
                <w:rFonts w:ascii="Times New Roman" w:hAnsi="Times New Roman"/>
              </w:rPr>
              <w:t>Lipsitz</w:t>
            </w:r>
            <w:proofErr w:type="spellEnd"/>
            <w:r>
              <w:rPr>
                <w:rFonts w:ascii="Times New Roman" w:hAnsi="Times New Roman"/>
              </w:rPr>
              <w:t xml:space="preserve">, “Listening to Learn and Learning to Listen: Popular Culture, Cultural Theory, and AS” (CP, </w:t>
            </w:r>
            <w:r>
              <w:rPr>
                <w:rFonts w:ascii="Times New Roman" w:hAnsi="Times New Roman"/>
                <w:i/>
              </w:rPr>
              <w:t>LAS</w:t>
            </w:r>
            <w:r>
              <w:rPr>
                <w:rFonts w:ascii="Times New Roman" w:hAnsi="Times New Roman"/>
              </w:rPr>
              <w:t>)</w:t>
            </w:r>
            <w:r w:rsidRPr="007E0C35">
              <w:rPr>
                <w:rFonts w:ascii="Times New Roman" w:hAnsi="Times New Roman"/>
              </w:rPr>
              <w:t xml:space="preserve"> </w:t>
            </w:r>
          </w:p>
          <w:p w:rsidR="005D1DCD" w:rsidRDefault="005D1DCD" w:rsidP="003C4FFD">
            <w:pPr>
              <w:numPr>
                <w:ilvl w:val="0"/>
                <w:numId w:val="13"/>
              </w:numPr>
              <w:rPr>
                <w:rFonts w:ascii="Times New Roman" w:hAnsi="Times New Roman"/>
              </w:rPr>
            </w:pPr>
            <w:r>
              <w:rPr>
                <w:rFonts w:ascii="Times New Roman" w:hAnsi="Times New Roman"/>
              </w:rPr>
              <w:t xml:space="preserve">Alice Kessler-Haggis, “Cultural Locations:   Positioning AS in the Great Debate” (CP, </w:t>
            </w:r>
            <w:r>
              <w:rPr>
                <w:rFonts w:ascii="Times New Roman" w:hAnsi="Times New Roman"/>
                <w:i/>
              </w:rPr>
              <w:t>LAS</w:t>
            </w:r>
            <w:r>
              <w:rPr>
                <w:rFonts w:ascii="Times New Roman" w:hAnsi="Times New Roman"/>
              </w:rPr>
              <w:t>)</w:t>
            </w:r>
          </w:p>
        </w:tc>
        <w:tc>
          <w:tcPr>
            <w:tcW w:w="1932" w:type="dxa"/>
            <w:vMerge w:val="restart"/>
          </w:tcPr>
          <w:p w:rsidR="005D1DCD" w:rsidRDefault="005D1DCD" w:rsidP="003C4FFD">
            <w:pPr>
              <w:pStyle w:val="EndnoteText"/>
              <w:jc w:val="center"/>
              <w:rPr>
                <w:rFonts w:ascii="Times New Roman" w:hAnsi="Times New Roman"/>
              </w:rPr>
            </w:pPr>
            <w:r>
              <w:rPr>
                <w:rFonts w:ascii="Times New Roman" w:hAnsi="Times New Roman"/>
              </w:rPr>
              <w:t>AS journals,</w:t>
            </w:r>
          </w:p>
          <w:p w:rsidR="005D1DCD" w:rsidRDefault="005D1DCD" w:rsidP="003C4FFD">
            <w:pPr>
              <w:jc w:val="center"/>
              <w:rPr>
                <w:rFonts w:ascii="Times New Roman" w:hAnsi="Times New Roman"/>
              </w:rPr>
            </w:pPr>
            <w:r>
              <w:rPr>
                <w:rFonts w:ascii="Times New Roman" w:hAnsi="Times New Roman"/>
              </w:rPr>
              <w:t>dissertations</w:t>
            </w:r>
          </w:p>
        </w:tc>
      </w:tr>
      <w:tr w:rsidR="005D1DCD" w:rsidTr="005D1DCD">
        <w:trPr>
          <w:cantSplit/>
          <w:trHeight w:val="567"/>
        </w:trPr>
        <w:tc>
          <w:tcPr>
            <w:tcW w:w="1809" w:type="dxa"/>
            <w:vMerge/>
            <w:tcBorders>
              <w:bottom w:val="single" w:sz="4" w:space="0" w:color="auto"/>
            </w:tcBorders>
          </w:tcPr>
          <w:p w:rsidR="005D1DCD" w:rsidRDefault="005D1DCD" w:rsidP="003C4FFD">
            <w:pPr>
              <w:jc w:val="center"/>
              <w:rPr>
                <w:rFonts w:ascii="Times New Roman" w:hAnsi="Times New Roman"/>
              </w:rPr>
            </w:pPr>
          </w:p>
        </w:tc>
        <w:tc>
          <w:tcPr>
            <w:tcW w:w="851" w:type="dxa"/>
          </w:tcPr>
          <w:p w:rsidR="005D1DCD" w:rsidRDefault="007C28F3" w:rsidP="003C4FFD">
            <w:pPr>
              <w:jc w:val="center"/>
              <w:rPr>
                <w:rFonts w:ascii="Times New Roman" w:hAnsi="Times New Roman"/>
              </w:rPr>
            </w:pPr>
            <w:r>
              <w:rPr>
                <w:rFonts w:ascii="Times New Roman" w:hAnsi="Times New Roman"/>
              </w:rPr>
              <w:t>23</w:t>
            </w:r>
            <w:r w:rsidR="005D1DCD">
              <w:rPr>
                <w:rFonts w:ascii="Times New Roman" w:hAnsi="Times New Roman"/>
              </w:rPr>
              <w:t>/2</w:t>
            </w:r>
          </w:p>
        </w:tc>
        <w:tc>
          <w:tcPr>
            <w:tcW w:w="4648" w:type="dxa"/>
            <w:vMerge/>
          </w:tcPr>
          <w:p w:rsidR="005D1DCD" w:rsidRDefault="005D1DCD" w:rsidP="003C4FFD">
            <w:pPr>
              <w:rPr>
                <w:rFonts w:ascii="Times New Roman" w:hAnsi="Times New Roman"/>
                <w:i/>
                <w:u w:val="single"/>
              </w:rPr>
            </w:pPr>
          </w:p>
        </w:tc>
        <w:tc>
          <w:tcPr>
            <w:tcW w:w="1932" w:type="dxa"/>
            <w:vMerge/>
          </w:tcPr>
          <w:p w:rsidR="005D1DCD" w:rsidRDefault="005D1DCD" w:rsidP="003C4FFD">
            <w:pPr>
              <w:rPr>
                <w:rFonts w:ascii="Times New Roman" w:hAnsi="Times New Roman"/>
              </w:rPr>
            </w:pPr>
          </w:p>
        </w:tc>
      </w:tr>
      <w:tr w:rsidR="005D1DCD" w:rsidTr="005D1DCD">
        <w:trPr>
          <w:cantSplit/>
          <w:trHeight w:val="567"/>
        </w:trPr>
        <w:tc>
          <w:tcPr>
            <w:tcW w:w="1809" w:type="dxa"/>
            <w:vMerge/>
            <w:tcBorders>
              <w:bottom w:val="single" w:sz="4" w:space="0" w:color="auto"/>
            </w:tcBorders>
          </w:tcPr>
          <w:p w:rsidR="005D1DCD" w:rsidRDefault="005D1DCD" w:rsidP="003C4FFD">
            <w:pPr>
              <w:jc w:val="center"/>
              <w:rPr>
                <w:rFonts w:ascii="Times New Roman" w:hAnsi="Times New Roman"/>
              </w:rPr>
            </w:pPr>
          </w:p>
        </w:tc>
        <w:tc>
          <w:tcPr>
            <w:tcW w:w="851" w:type="dxa"/>
          </w:tcPr>
          <w:p w:rsidR="005D1DCD" w:rsidRDefault="007C28F3" w:rsidP="003C4FFD">
            <w:pPr>
              <w:jc w:val="center"/>
              <w:rPr>
                <w:rFonts w:ascii="Times New Roman" w:hAnsi="Times New Roman"/>
              </w:rPr>
            </w:pPr>
            <w:r>
              <w:rPr>
                <w:rFonts w:ascii="Times New Roman" w:hAnsi="Times New Roman"/>
              </w:rPr>
              <w:t>23</w:t>
            </w:r>
            <w:r w:rsidR="005D1DCD">
              <w:rPr>
                <w:rFonts w:ascii="Times New Roman" w:hAnsi="Times New Roman"/>
              </w:rPr>
              <w:t>/3</w:t>
            </w:r>
          </w:p>
        </w:tc>
        <w:tc>
          <w:tcPr>
            <w:tcW w:w="4648" w:type="dxa"/>
            <w:vMerge w:val="restart"/>
          </w:tcPr>
          <w:p w:rsidR="005D1DCD" w:rsidRPr="00DC233B" w:rsidRDefault="005D1DCD" w:rsidP="003C4FFD">
            <w:pPr>
              <w:rPr>
                <w:rFonts w:ascii="Times New Roman" w:hAnsi="Times New Roman"/>
                <w:i/>
                <w:u w:val="single"/>
              </w:rPr>
            </w:pPr>
            <w:r>
              <w:rPr>
                <w:rFonts w:ascii="Times New Roman" w:hAnsi="Times New Roman"/>
                <w:i/>
                <w:u w:val="single"/>
              </w:rPr>
              <w:t>AS and Technology</w:t>
            </w:r>
          </w:p>
          <w:p w:rsidR="005D1DCD" w:rsidRDefault="005D1DCD" w:rsidP="003C4FFD">
            <w:pPr>
              <w:rPr>
                <w:rFonts w:ascii="Times New Roman" w:hAnsi="Times New Roman"/>
              </w:rPr>
            </w:pPr>
          </w:p>
          <w:p w:rsidR="005D1DCD" w:rsidRDefault="005D1DCD" w:rsidP="003C4FFD">
            <w:pPr>
              <w:numPr>
                <w:ilvl w:val="0"/>
                <w:numId w:val="17"/>
              </w:numPr>
              <w:rPr>
                <w:rFonts w:ascii="Times New Roman" w:hAnsi="Times New Roman"/>
              </w:rPr>
            </w:pPr>
            <w:r>
              <w:rPr>
                <w:rFonts w:ascii="Times New Roman" w:hAnsi="Times New Roman"/>
              </w:rPr>
              <w:t xml:space="preserve">Joel </w:t>
            </w:r>
            <w:proofErr w:type="spellStart"/>
            <w:r>
              <w:rPr>
                <w:rFonts w:ascii="Times New Roman" w:hAnsi="Times New Roman"/>
              </w:rPr>
              <w:t>Dinerstein</w:t>
            </w:r>
            <w:proofErr w:type="spellEnd"/>
            <w:r>
              <w:rPr>
                <w:rFonts w:ascii="Times New Roman" w:hAnsi="Times New Roman"/>
              </w:rPr>
              <w:t xml:space="preserve">, “Technology and Its Discontents: On the Verge of the </w:t>
            </w:r>
            <w:proofErr w:type="spellStart"/>
            <w:r>
              <w:rPr>
                <w:rFonts w:ascii="Times New Roman" w:hAnsi="Times New Roman"/>
              </w:rPr>
              <w:t>Posthuman</w:t>
            </w:r>
            <w:proofErr w:type="spellEnd"/>
            <w:r>
              <w:rPr>
                <w:rFonts w:ascii="Times New Roman" w:hAnsi="Times New Roman"/>
              </w:rPr>
              <w:t>” (AQ! 58.3 [2006]: 569-595)</w:t>
            </w:r>
          </w:p>
          <w:p w:rsidR="005D1DCD" w:rsidRDefault="005D1DCD" w:rsidP="003C4FFD">
            <w:pPr>
              <w:numPr>
                <w:ilvl w:val="0"/>
                <w:numId w:val="17"/>
              </w:numPr>
              <w:rPr>
                <w:rFonts w:ascii="Times New Roman" w:hAnsi="Times New Roman"/>
              </w:rPr>
            </w:pPr>
            <w:r>
              <w:rPr>
                <w:rFonts w:ascii="Times New Roman" w:hAnsi="Times New Roman"/>
              </w:rPr>
              <w:t xml:space="preserve">Debra </w:t>
            </w:r>
            <w:proofErr w:type="spellStart"/>
            <w:r>
              <w:rPr>
                <w:rFonts w:ascii="Times New Roman" w:hAnsi="Times New Roman"/>
              </w:rPr>
              <w:t>DeRuyver</w:t>
            </w:r>
            <w:proofErr w:type="spellEnd"/>
            <w:r>
              <w:rPr>
                <w:rFonts w:ascii="Times New Roman" w:hAnsi="Times New Roman"/>
              </w:rPr>
              <w:t xml:space="preserve"> and Jennifer Evans, “Digital Junction” (AQ! 58.3 [2006]: 943-980]</w:t>
            </w:r>
          </w:p>
          <w:p w:rsidR="005D1DCD" w:rsidRDefault="005D1DCD" w:rsidP="003C4FFD">
            <w:pPr>
              <w:rPr>
                <w:rFonts w:ascii="Times New Roman" w:hAnsi="Times New Roman"/>
              </w:rPr>
            </w:pPr>
            <w:r w:rsidRPr="00D7774F">
              <w:rPr>
                <w:rFonts w:ascii="Times New Roman" w:hAnsi="Times New Roman"/>
                <w:i/>
                <w:u w:val="single"/>
              </w:rPr>
              <w:t>The Futures of AS</w:t>
            </w:r>
            <w:r>
              <w:rPr>
                <w:rFonts w:ascii="Times New Roman" w:hAnsi="Times New Roman"/>
              </w:rPr>
              <w:t xml:space="preserve">  </w:t>
            </w:r>
          </w:p>
          <w:p w:rsidR="005D1DCD" w:rsidRPr="0040573B" w:rsidRDefault="005D1DCD" w:rsidP="003C4FFD">
            <w:pPr>
              <w:rPr>
                <w:rFonts w:ascii="Times New Roman" w:hAnsi="Times New Roman"/>
              </w:rPr>
            </w:pPr>
          </w:p>
          <w:p w:rsidR="005D1DCD" w:rsidRPr="00B95745" w:rsidRDefault="005D1DCD" w:rsidP="003C4FFD">
            <w:pPr>
              <w:rPr>
                <w:rFonts w:ascii="Times New Roman" w:hAnsi="Times New Roman"/>
              </w:rPr>
            </w:pPr>
            <w:r>
              <w:rPr>
                <w:rFonts w:ascii="Times New Roman" w:hAnsi="Times New Roman"/>
              </w:rPr>
              <w:t>Gordon Kelly, “The Social Construction of Reality: Implications for Future Directions of AS” (</w:t>
            </w:r>
            <w:r>
              <w:rPr>
                <w:rFonts w:ascii="Times New Roman" w:hAnsi="Times New Roman"/>
                <w:i/>
              </w:rPr>
              <w:t>Prospects</w:t>
            </w:r>
            <w:r>
              <w:rPr>
                <w:rFonts w:ascii="Times New Roman" w:hAnsi="Times New Roman"/>
              </w:rPr>
              <w:t xml:space="preserve"> 8 [1983]: 49-58)</w:t>
            </w:r>
          </w:p>
          <w:p w:rsidR="005D1DCD" w:rsidRDefault="005D1DCD" w:rsidP="003C4FFD">
            <w:pPr>
              <w:rPr>
                <w:rFonts w:ascii="Times New Roman" w:hAnsi="Times New Roman"/>
              </w:rPr>
            </w:pPr>
            <w:r>
              <w:rPr>
                <w:rFonts w:ascii="Times New Roman" w:hAnsi="Times New Roman"/>
              </w:rPr>
              <w:t xml:space="preserve">Donald E. Pease and Robyn </w:t>
            </w:r>
            <w:proofErr w:type="spellStart"/>
            <w:r>
              <w:rPr>
                <w:rFonts w:ascii="Times New Roman" w:hAnsi="Times New Roman"/>
              </w:rPr>
              <w:t>Wiegman</w:t>
            </w:r>
            <w:proofErr w:type="spellEnd"/>
            <w:r>
              <w:rPr>
                <w:rFonts w:ascii="Times New Roman" w:hAnsi="Times New Roman"/>
              </w:rPr>
              <w:t xml:space="preserve">, “Futures.” (CP, </w:t>
            </w:r>
            <w:r>
              <w:rPr>
                <w:rFonts w:ascii="Times New Roman" w:hAnsi="Times New Roman"/>
                <w:i/>
              </w:rPr>
              <w:t>The Futures of AS</w:t>
            </w:r>
            <w:r>
              <w:rPr>
                <w:rFonts w:ascii="Times New Roman" w:hAnsi="Times New Roman"/>
              </w:rPr>
              <w:t xml:space="preserve"> 1-42)</w:t>
            </w:r>
          </w:p>
          <w:p w:rsidR="0006492F" w:rsidRPr="005D1DCD" w:rsidRDefault="0006492F" w:rsidP="0006492F">
            <w:pPr>
              <w:rPr>
                <w:rFonts w:ascii="Times New Roman" w:hAnsi="Times New Roman"/>
                <w:b/>
                <w:i/>
                <w:u w:val="single"/>
              </w:rPr>
            </w:pPr>
            <w:r w:rsidRPr="005D1DCD">
              <w:rPr>
                <w:rFonts w:ascii="Times New Roman" w:hAnsi="Times New Roman"/>
                <w:b/>
                <w:i/>
                <w:u w:val="single"/>
              </w:rPr>
              <w:t>Concluding the seminar</w:t>
            </w:r>
          </w:p>
          <w:p w:rsidR="005D1DCD" w:rsidRPr="007E0C35" w:rsidRDefault="005D1DCD" w:rsidP="005D1DCD">
            <w:pPr>
              <w:rPr>
                <w:rFonts w:ascii="Times New Roman" w:hAnsi="Times New Roman"/>
              </w:rPr>
            </w:pPr>
          </w:p>
        </w:tc>
        <w:tc>
          <w:tcPr>
            <w:tcW w:w="1932" w:type="dxa"/>
            <w:vMerge w:val="restart"/>
          </w:tcPr>
          <w:p w:rsidR="00950379" w:rsidRDefault="00950379" w:rsidP="003C4FFD">
            <w:pPr>
              <w:jc w:val="center"/>
              <w:rPr>
                <w:rFonts w:ascii="Times New Roman" w:hAnsi="Times New Roman"/>
              </w:rPr>
            </w:pPr>
            <w:r>
              <w:rPr>
                <w:rFonts w:ascii="Times New Roman" w:hAnsi="Times New Roman"/>
              </w:rPr>
              <w:t xml:space="preserve">AS research and technology </w:t>
            </w:r>
          </w:p>
          <w:p w:rsidR="005D1DCD" w:rsidRDefault="00950379" w:rsidP="003C4FFD">
            <w:pPr>
              <w:jc w:val="center"/>
              <w:rPr>
                <w:rFonts w:ascii="Times New Roman" w:hAnsi="Times New Roman"/>
              </w:rPr>
            </w:pPr>
            <w:r>
              <w:rPr>
                <w:rFonts w:ascii="Times New Roman" w:hAnsi="Times New Roman"/>
              </w:rPr>
              <w:t>The Crossroads Project</w:t>
            </w:r>
          </w:p>
        </w:tc>
      </w:tr>
      <w:tr w:rsidR="005D1DCD" w:rsidTr="005D1DCD">
        <w:trPr>
          <w:cantSplit/>
          <w:trHeight w:val="567"/>
        </w:trPr>
        <w:tc>
          <w:tcPr>
            <w:tcW w:w="1809" w:type="dxa"/>
            <w:vMerge/>
            <w:tcBorders>
              <w:bottom w:val="single" w:sz="4" w:space="0" w:color="auto"/>
            </w:tcBorders>
          </w:tcPr>
          <w:p w:rsidR="005D1DCD" w:rsidRDefault="005D1DCD" w:rsidP="003C4FFD">
            <w:pPr>
              <w:jc w:val="center"/>
              <w:rPr>
                <w:rFonts w:ascii="Times New Roman" w:hAnsi="Times New Roman"/>
              </w:rPr>
            </w:pPr>
          </w:p>
        </w:tc>
        <w:tc>
          <w:tcPr>
            <w:tcW w:w="851" w:type="dxa"/>
          </w:tcPr>
          <w:p w:rsidR="005D1DCD" w:rsidRDefault="007C28F3" w:rsidP="003C4FFD">
            <w:pPr>
              <w:jc w:val="center"/>
              <w:rPr>
                <w:rFonts w:ascii="Times New Roman" w:hAnsi="Times New Roman"/>
              </w:rPr>
            </w:pPr>
            <w:r>
              <w:rPr>
                <w:rFonts w:ascii="Times New Roman" w:hAnsi="Times New Roman"/>
              </w:rPr>
              <w:t>23</w:t>
            </w:r>
            <w:r w:rsidR="005D1DCD">
              <w:rPr>
                <w:rFonts w:ascii="Times New Roman" w:hAnsi="Times New Roman"/>
              </w:rPr>
              <w:t>/4</w:t>
            </w:r>
          </w:p>
        </w:tc>
        <w:tc>
          <w:tcPr>
            <w:tcW w:w="4648" w:type="dxa"/>
            <w:vMerge/>
          </w:tcPr>
          <w:p w:rsidR="005D1DCD" w:rsidRDefault="005D1DCD" w:rsidP="003C4FFD">
            <w:pPr>
              <w:rPr>
                <w:rFonts w:ascii="Times New Roman" w:hAnsi="Times New Roman"/>
                <w:i/>
                <w:u w:val="single"/>
              </w:rPr>
            </w:pPr>
          </w:p>
        </w:tc>
        <w:tc>
          <w:tcPr>
            <w:tcW w:w="1932" w:type="dxa"/>
            <w:vMerge/>
          </w:tcPr>
          <w:p w:rsidR="005D1DCD" w:rsidRDefault="005D1DCD" w:rsidP="003C4FFD">
            <w:pPr>
              <w:rPr>
                <w:rFonts w:ascii="Times New Roman" w:hAnsi="Times New Roman"/>
              </w:rPr>
            </w:pPr>
          </w:p>
        </w:tc>
      </w:tr>
    </w:tbl>
    <w:p w:rsidR="005D1DCD" w:rsidRDefault="005D1DCD"/>
    <w:p w:rsidR="00065434" w:rsidRDefault="00065434"/>
    <w:p w:rsidR="00065434" w:rsidRDefault="00065434"/>
    <w:p w:rsidR="00065434" w:rsidRDefault="00065434"/>
    <w:p w:rsidR="00065434" w:rsidRDefault="00065434"/>
    <w:p w:rsidR="00065434" w:rsidRDefault="00065434"/>
    <w:p w:rsidR="00503BC8" w:rsidRDefault="00503BC8"/>
    <w:p w:rsidR="00503BC8" w:rsidRDefault="00503BC8"/>
    <w:p w:rsidR="00503BC8" w:rsidRDefault="00503BC8"/>
    <w:p w:rsidR="00065434" w:rsidRDefault="00065434"/>
    <w:tbl>
      <w:tblPr>
        <w:tblW w:w="92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851"/>
        <w:gridCol w:w="6580"/>
      </w:tblGrid>
      <w:tr w:rsidR="00721C59" w:rsidTr="00D122CE">
        <w:trPr>
          <w:trHeight w:val="1028"/>
        </w:trPr>
        <w:tc>
          <w:tcPr>
            <w:tcW w:w="1809" w:type="dxa"/>
          </w:tcPr>
          <w:p w:rsidR="00721C59" w:rsidRPr="005D1DCD" w:rsidRDefault="0006492F" w:rsidP="005D1DCD">
            <w:pPr>
              <w:jc w:val="center"/>
              <w:rPr>
                <w:rFonts w:ascii="Times New Roman" w:hAnsi="Times New Roman"/>
              </w:rPr>
            </w:pPr>
            <w:r>
              <w:rPr>
                <w:rFonts w:ascii="Times New Roman" w:hAnsi="Times New Roman"/>
              </w:rPr>
              <w:t>Optional suggestions for further reading (open for presentations)</w:t>
            </w:r>
          </w:p>
        </w:tc>
        <w:tc>
          <w:tcPr>
            <w:tcW w:w="851" w:type="dxa"/>
          </w:tcPr>
          <w:p w:rsidR="00721C59" w:rsidRPr="005D1DCD" w:rsidRDefault="00721C59" w:rsidP="005D1DCD">
            <w:pPr>
              <w:jc w:val="center"/>
              <w:rPr>
                <w:rFonts w:ascii="Times New Roman" w:hAnsi="Times New Roman"/>
              </w:rPr>
            </w:pPr>
          </w:p>
        </w:tc>
        <w:tc>
          <w:tcPr>
            <w:tcW w:w="6580" w:type="dxa"/>
          </w:tcPr>
          <w:p w:rsidR="007201AC" w:rsidRDefault="007201AC" w:rsidP="007201AC">
            <w:pPr>
              <w:rPr>
                <w:rFonts w:ascii="Times New Roman" w:hAnsi="Times New Roman"/>
              </w:rPr>
            </w:pPr>
            <w:r>
              <w:rPr>
                <w:rFonts w:ascii="Times New Roman" w:hAnsi="Times New Roman"/>
                <w:i/>
                <w:u w:val="single"/>
              </w:rPr>
              <w:t>Remapping American Culture</w:t>
            </w:r>
          </w:p>
          <w:p w:rsidR="007201AC" w:rsidRDefault="007201AC" w:rsidP="007201AC">
            <w:pPr>
              <w:rPr>
                <w:rFonts w:ascii="Times New Roman" w:hAnsi="Times New Roman"/>
              </w:rPr>
            </w:pPr>
          </w:p>
          <w:p w:rsidR="007201AC" w:rsidRDefault="007201AC" w:rsidP="007201AC">
            <w:pPr>
              <w:numPr>
                <w:ilvl w:val="0"/>
                <w:numId w:val="16"/>
              </w:numPr>
              <w:rPr>
                <w:rFonts w:ascii="Times New Roman" w:hAnsi="Times New Roman"/>
              </w:rPr>
            </w:pPr>
            <w:r>
              <w:rPr>
                <w:rFonts w:ascii="Times New Roman" w:hAnsi="Times New Roman"/>
              </w:rPr>
              <w:t xml:space="preserve">Peter </w:t>
            </w:r>
            <w:proofErr w:type="spellStart"/>
            <w:r>
              <w:rPr>
                <w:rFonts w:ascii="Times New Roman" w:hAnsi="Times New Roman"/>
              </w:rPr>
              <w:t>Carafiol</w:t>
            </w:r>
            <w:proofErr w:type="spellEnd"/>
            <w:r>
              <w:rPr>
                <w:rFonts w:ascii="Times New Roman" w:hAnsi="Times New Roman"/>
              </w:rPr>
              <w:t xml:space="preserve">, “’Who I Was’: Ethnic Identity and American Literary Ethnocentrism.” (CP, </w:t>
            </w:r>
            <w:proofErr w:type="spellStart"/>
            <w:r>
              <w:rPr>
                <w:rFonts w:ascii="Times New Roman" w:hAnsi="Times New Roman"/>
              </w:rPr>
              <w:t>Wonham</w:t>
            </w:r>
            <w:proofErr w:type="spellEnd"/>
            <w:r>
              <w:rPr>
                <w:rFonts w:ascii="Times New Roman" w:hAnsi="Times New Roman"/>
              </w:rPr>
              <w:t xml:space="preserve"> 43-62)</w:t>
            </w:r>
          </w:p>
          <w:p w:rsidR="007201AC" w:rsidRDefault="007201AC" w:rsidP="007201AC">
            <w:pPr>
              <w:numPr>
                <w:ilvl w:val="0"/>
                <w:numId w:val="16"/>
              </w:numPr>
              <w:rPr>
                <w:rFonts w:ascii="Times New Roman" w:hAnsi="Times New Roman"/>
              </w:rPr>
            </w:pPr>
            <w:r>
              <w:rPr>
                <w:rFonts w:ascii="Times New Roman" w:hAnsi="Times New Roman"/>
              </w:rPr>
              <w:t xml:space="preserve">Shelley Fisher </w:t>
            </w:r>
            <w:proofErr w:type="spellStart"/>
            <w:r>
              <w:rPr>
                <w:rFonts w:ascii="Times New Roman" w:hAnsi="Times New Roman"/>
              </w:rPr>
              <w:t>Fishkin</w:t>
            </w:r>
            <w:proofErr w:type="spellEnd"/>
            <w:r>
              <w:rPr>
                <w:rFonts w:ascii="Times New Roman" w:hAnsi="Times New Roman"/>
              </w:rPr>
              <w:t xml:space="preserve">, “Interrogating ‘Whiteness,’ Complicating ‘Blackness’: Remapping American Culture” (CP, </w:t>
            </w:r>
            <w:proofErr w:type="spellStart"/>
            <w:r>
              <w:rPr>
                <w:rFonts w:ascii="Times New Roman" w:hAnsi="Times New Roman"/>
              </w:rPr>
              <w:t>Wonham</w:t>
            </w:r>
            <w:proofErr w:type="spellEnd"/>
            <w:r>
              <w:rPr>
                <w:rFonts w:ascii="Times New Roman" w:hAnsi="Times New Roman"/>
              </w:rPr>
              <w:t xml:space="preserve"> 251-90)</w:t>
            </w:r>
          </w:p>
          <w:p w:rsidR="007201AC" w:rsidRDefault="007201AC" w:rsidP="007201AC">
            <w:pPr>
              <w:numPr>
                <w:ilvl w:val="0"/>
                <w:numId w:val="16"/>
              </w:numPr>
              <w:rPr>
                <w:rFonts w:ascii="Times New Roman" w:hAnsi="Times New Roman"/>
              </w:rPr>
            </w:pPr>
            <w:r>
              <w:rPr>
                <w:rFonts w:ascii="Times New Roman" w:hAnsi="Times New Roman"/>
              </w:rPr>
              <w:t>Henry Louis Gates, Jr. “The Trope of a New Negro and the Reconstruction of the Image of the Black.” (CP, Fisher 319-45)</w:t>
            </w:r>
          </w:p>
          <w:p w:rsidR="007201AC" w:rsidRDefault="007201AC" w:rsidP="007201AC">
            <w:pPr>
              <w:numPr>
                <w:ilvl w:val="0"/>
                <w:numId w:val="16"/>
              </w:numPr>
              <w:rPr>
                <w:rFonts w:ascii="Times New Roman" w:hAnsi="Times New Roman"/>
              </w:rPr>
            </w:pPr>
            <w:r>
              <w:rPr>
                <w:rFonts w:ascii="Times New Roman" w:hAnsi="Times New Roman"/>
              </w:rPr>
              <w:t xml:space="preserve">Barbara Smith, “Toward a Black Feminist Criticism” (CP, </w:t>
            </w:r>
            <w:r>
              <w:rPr>
                <w:rFonts w:ascii="Times New Roman" w:hAnsi="Times New Roman"/>
                <w:i/>
              </w:rPr>
              <w:t>Norton</w:t>
            </w:r>
            <w:r>
              <w:rPr>
                <w:rFonts w:ascii="Times New Roman" w:hAnsi="Times New Roman"/>
              </w:rPr>
              <w:t>)</w:t>
            </w:r>
          </w:p>
          <w:p w:rsidR="00721C59" w:rsidRDefault="00721C59" w:rsidP="003C4FFD"/>
        </w:tc>
      </w:tr>
      <w:tr w:rsidR="00721C59" w:rsidTr="00A66ADC">
        <w:trPr>
          <w:trHeight w:val="1027"/>
        </w:trPr>
        <w:tc>
          <w:tcPr>
            <w:tcW w:w="1809" w:type="dxa"/>
          </w:tcPr>
          <w:p w:rsidR="00721C59" w:rsidRDefault="00721C59" w:rsidP="003C4FFD"/>
        </w:tc>
        <w:tc>
          <w:tcPr>
            <w:tcW w:w="851" w:type="dxa"/>
          </w:tcPr>
          <w:p w:rsidR="00721C59" w:rsidRPr="005D1DCD" w:rsidRDefault="00721C59" w:rsidP="005D1DCD">
            <w:pPr>
              <w:jc w:val="center"/>
              <w:rPr>
                <w:rFonts w:ascii="Times New Roman" w:hAnsi="Times New Roman"/>
              </w:rPr>
            </w:pPr>
          </w:p>
        </w:tc>
        <w:tc>
          <w:tcPr>
            <w:tcW w:w="6580" w:type="dxa"/>
          </w:tcPr>
          <w:p w:rsidR="00065434" w:rsidRDefault="00065434" w:rsidP="00065434">
            <w:pPr>
              <w:rPr>
                <w:rFonts w:ascii="Times New Roman" w:hAnsi="Times New Roman"/>
              </w:rPr>
            </w:pPr>
            <w:r>
              <w:rPr>
                <w:rFonts w:ascii="Times New Roman" w:hAnsi="Times New Roman"/>
                <w:i/>
                <w:u w:val="single"/>
              </w:rPr>
              <w:t xml:space="preserve">Shifting the </w:t>
            </w:r>
            <w:proofErr w:type="spellStart"/>
            <w:r>
              <w:rPr>
                <w:rFonts w:ascii="Times New Roman" w:hAnsi="Times New Roman"/>
                <w:i/>
                <w:u w:val="single"/>
              </w:rPr>
              <w:t>Center</w:t>
            </w:r>
            <w:proofErr w:type="spellEnd"/>
            <w:r>
              <w:rPr>
                <w:rFonts w:ascii="Times New Roman" w:hAnsi="Times New Roman"/>
                <w:i/>
                <w:u w:val="single"/>
              </w:rPr>
              <w:t>, Multiculturalism</w:t>
            </w:r>
          </w:p>
          <w:p w:rsidR="00065434" w:rsidRDefault="00065434" w:rsidP="00065434">
            <w:pPr>
              <w:rPr>
                <w:rFonts w:ascii="Times New Roman" w:hAnsi="Times New Roman"/>
              </w:rPr>
            </w:pPr>
          </w:p>
          <w:p w:rsidR="00065434" w:rsidRDefault="00065434" w:rsidP="00065434">
            <w:pPr>
              <w:numPr>
                <w:ilvl w:val="0"/>
                <w:numId w:val="17"/>
              </w:numPr>
              <w:rPr>
                <w:rFonts w:ascii="Times New Roman" w:hAnsi="Times New Roman"/>
              </w:rPr>
            </w:pPr>
            <w:r>
              <w:rPr>
                <w:rFonts w:ascii="Times New Roman" w:hAnsi="Times New Roman"/>
              </w:rPr>
              <w:t xml:space="preserve">Patricia Hill Collins, “Shifting the </w:t>
            </w:r>
            <w:proofErr w:type="spellStart"/>
            <w:r>
              <w:rPr>
                <w:rFonts w:ascii="Times New Roman" w:hAnsi="Times New Roman"/>
              </w:rPr>
              <w:t>Center</w:t>
            </w:r>
            <w:proofErr w:type="spellEnd"/>
            <w:r>
              <w:rPr>
                <w:rFonts w:ascii="Times New Roman" w:hAnsi="Times New Roman"/>
              </w:rPr>
              <w:t xml:space="preserve">: Race, Class, and Feminist Theorizing” (CP, </w:t>
            </w:r>
            <w:r>
              <w:rPr>
                <w:rFonts w:ascii="Times New Roman" w:hAnsi="Times New Roman"/>
                <w:i/>
              </w:rPr>
              <w:t>American Families</w:t>
            </w:r>
            <w:r>
              <w:rPr>
                <w:rFonts w:ascii="Times New Roman" w:hAnsi="Times New Roman"/>
              </w:rPr>
              <w:t xml:space="preserve"> 197-217)</w:t>
            </w:r>
          </w:p>
          <w:p w:rsidR="00065434" w:rsidRDefault="00065434" w:rsidP="00065434">
            <w:pPr>
              <w:numPr>
                <w:ilvl w:val="0"/>
                <w:numId w:val="17"/>
              </w:numPr>
              <w:rPr>
                <w:rFonts w:ascii="Times New Roman" w:hAnsi="Times New Roman"/>
              </w:rPr>
            </w:pPr>
            <w:r>
              <w:rPr>
                <w:rFonts w:ascii="Times New Roman" w:hAnsi="Times New Roman"/>
              </w:rPr>
              <w:t xml:space="preserve">Karen </w:t>
            </w:r>
            <w:proofErr w:type="spellStart"/>
            <w:r>
              <w:rPr>
                <w:rFonts w:ascii="Times New Roman" w:hAnsi="Times New Roman"/>
              </w:rPr>
              <w:t>Brodkin</w:t>
            </w:r>
            <w:proofErr w:type="spellEnd"/>
            <w:r>
              <w:rPr>
                <w:rFonts w:ascii="Times New Roman" w:hAnsi="Times New Roman"/>
              </w:rPr>
              <w:t xml:space="preserve"> Sacks, “Toward a Unified Theory of Class, Race, and Gender.” (CP, </w:t>
            </w:r>
            <w:r>
              <w:rPr>
                <w:rFonts w:ascii="Times New Roman" w:hAnsi="Times New Roman"/>
                <w:i/>
              </w:rPr>
              <w:t>American Families</w:t>
            </w:r>
            <w:r>
              <w:rPr>
                <w:rFonts w:ascii="Times New Roman" w:hAnsi="Times New Roman"/>
              </w:rPr>
              <w:t xml:space="preserve"> 218-29)</w:t>
            </w:r>
          </w:p>
          <w:p w:rsidR="00065434" w:rsidRDefault="00065434" w:rsidP="00065434">
            <w:pPr>
              <w:numPr>
                <w:ilvl w:val="0"/>
                <w:numId w:val="17"/>
              </w:numPr>
              <w:rPr>
                <w:rFonts w:ascii="Times New Roman" w:hAnsi="Times New Roman"/>
              </w:rPr>
            </w:pPr>
            <w:r>
              <w:rPr>
                <w:rFonts w:ascii="Times New Roman" w:hAnsi="Times New Roman"/>
              </w:rPr>
              <w:t xml:space="preserve">John </w:t>
            </w:r>
            <w:proofErr w:type="spellStart"/>
            <w:r>
              <w:rPr>
                <w:rFonts w:ascii="Times New Roman" w:hAnsi="Times New Roman"/>
              </w:rPr>
              <w:t>Trombold</w:t>
            </w:r>
            <w:proofErr w:type="spellEnd"/>
            <w:r>
              <w:rPr>
                <w:rFonts w:ascii="Times New Roman" w:hAnsi="Times New Roman"/>
              </w:rPr>
              <w:t xml:space="preserve">, “The Uneven Development of Multiculturalism” (CP, </w:t>
            </w:r>
            <w:r>
              <w:rPr>
                <w:rFonts w:ascii="Times New Roman" w:hAnsi="Times New Roman"/>
                <w:i/>
              </w:rPr>
              <w:t>Profession</w:t>
            </w:r>
            <w:r>
              <w:rPr>
                <w:rFonts w:ascii="Times New Roman" w:hAnsi="Times New Roman"/>
              </w:rPr>
              <w:t xml:space="preserve"> 236-47)</w:t>
            </w:r>
          </w:p>
          <w:p w:rsidR="00721C59" w:rsidRDefault="00721C59" w:rsidP="00503BC8"/>
        </w:tc>
      </w:tr>
    </w:tbl>
    <w:p w:rsidR="00D7774F" w:rsidRDefault="00D7774F"/>
    <w:p w:rsidR="00E82E8C" w:rsidRDefault="00E82E8C">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997C7C" w:rsidRDefault="00997C7C">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5434" w:rsidRDefault="00065434">
      <w:pPr>
        <w:tabs>
          <w:tab w:val="left" w:pos="-720"/>
        </w:tabs>
        <w:rPr>
          <w:rFonts w:ascii="Times New Roman" w:hAnsi="Times New Roman"/>
          <w:spacing w:val="-3"/>
          <w:lang w:val="en-US"/>
        </w:rPr>
      </w:pPr>
    </w:p>
    <w:p w:rsidR="0006492F" w:rsidRDefault="0006492F">
      <w:pPr>
        <w:tabs>
          <w:tab w:val="left" w:pos="-720"/>
        </w:tabs>
        <w:rPr>
          <w:rFonts w:ascii="Times New Roman" w:hAnsi="Times New Roman"/>
          <w:spacing w:val="-3"/>
          <w:lang w:val="en-US"/>
        </w:rPr>
      </w:pPr>
    </w:p>
    <w:p w:rsidR="0006492F" w:rsidRPr="00E82E8C" w:rsidRDefault="0006492F">
      <w:pPr>
        <w:tabs>
          <w:tab w:val="left" w:pos="-720"/>
        </w:tabs>
        <w:rPr>
          <w:rFonts w:ascii="Times New Roman" w:hAnsi="Times New Roman"/>
          <w:spacing w:val="-3"/>
          <w:lang w:val="en-US"/>
        </w:rPr>
        <w:sectPr w:rsidR="0006492F" w:rsidRPr="00E82E8C" w:rsidSect="00BC44B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40" w:bottom="1417" w:left="1440" w:header="1440" w:footer="1440" w:gutter="0"/>
          <w:cols w:space="708"/>
          <w:noEndnote/>
          <w:titlePg/>
        </w:sectPr>
      </w:pPr>
    </w:p>
    <w:p w:rsidR="00384371" w:rsidRDefault="00384371" w:rsidP="00E82E8C">
      <w:pPr>
        <w:tabs>
          <w:tab w:val="left" w:pos="-720"/>
        </w:tabs>
        <w:rPr>
          <w:rFonts w:ascii="Times New Roman" w:hAnsi="Times New Roman"/>
          <w:b/>
          <w:i/>
          <w:spacing w:val="-3"/>
          <w:u w:val="single"/>
          <w:lang w:val="en-US"/>
        </w:rPr>
      </w:pPr>
    </w:p>
    <w:p w:rsidR="00384371" w:rsidRPr="00193E48" w:rsidRDefault="00384371" w:rsidP="00E82E8C">
      <w:pPr>
        <w:tabs>
          <w:tab w:val="left" w:pos="-720"/>
        </w:tabs>
        <w:rPr>
          <w:rFonts w:ascii="Times New Roman" w:hAnsi="Times New Roman"/>
          <w:spacing w:val="-3"/>
          <w:lang w:val="en-US"/>
        </w:rPr>
      </w:pPr>
    </w:p>
    <w:p w:rsidR="00384371" w:rsidRDefault="00384371" w:rsidP="00E82E8C">
      <w:pPr>
        <w:tabs>
          <w:tab w:val="left" w:pos="-720"/>
        </w:tabs>
        <w:rPr>
          <w:rFonts w:ascii="Times New Roman" w:hAnsi="Times New Roman"/>
          <w:b/>
          <w:i/>
          <w:spacing w:val="-3"/>
          <w:u w:val="single"/>
          <w:lang w:val="en-US"/>
        </w:rPr>
      </w:pPr>
    </w:p>
    <w:p w:rsidR="00E117A1" w:rsidRDefault="00E117A1" w:rsidP="00E82E8C">
      <w:pPr>
        <w:tabs>
          <w:tab w:val="left" w:pos="-720"/>
        </w:tabs>
        <w:rPr>
          <w:rFonts w:ascii="Times New Roman" w:hAnsi="Times New Roman"/>
          <w:spacing w:val="-3"/>
          <w:lang w:val="en-US"/>
        </w:rPr>
      </w:pPr>
    </w:p>
    <w:p w:rsidR="00065434" w:rsidRDefault="00065434" w:rsidP="00E82E8C">
      <w:pPr>
        <w:tabs>
          <w:tab w:val="left" w:pos="-720"/>
        </w:tabs>
        <w:rPr>
          <w:rFonts w:ascii="Times New Roman" w:hAnsi="Times New Roman"/>
          <w:spacing w:val="-3"/>
          <w:lang w:val="en-US"/>
        </w:rPr>
      </w:pPr>
    </w:p>
    <w:p w:rsidR="00065434" w:rsidRDefault="00065434" w:rsidP="00E82E8C">
      <w:pPr>
        <w:tabs>
          <w:tab w:val="left" w:pos="-720"/>
        </w:tabs>
        <w:rPr>
          <w:rFonts w:ascii="Times New Roman" w:hAnsi="Times New Roman"/>
          <w:spacing w:val="-3"/>
          <w:lang w:val="en-US"/>
        </w:rPr>
      </w:pPr>
    </w:p>
    <w:p w:rsidR="00065434" w:rsidRDefault="00065434" w:rsidP="00E82E8C">
      <w:pPr>
        <w:tabs>
          <w:tab w:val="left" w:pos="-720"/>
        </w:tabs>
        <w:rPr>
          <w:rFonts w:ascii="Times New Roman" w:hAnsi="Times New Roman"/>
          <w:spacing w:val="-3"/>
          <w:lang w:val="en-US"/>
        </w:rPr>
      </w:pPr>
    </w:p>
    <w:p w:rsidR="00065434" w:rsidRDefault="00065434" w:rsidP="00E82E8C">
      <w:pPr>
        <w:tabs>
          <w:tab w:val="left" w:pos="-720"/>
        </w:tabs>
        <w:rPr>
          <w:rFonts w:ascii="Times New Roman" w:hAnsi="Times New Roman"/>
          <w:spacing w:val="-3"/>
          <w:lang w:val="en-US"/>
        </w:rPr>
      </w:pPr>
    </w:p>
    <w:p w:rsidR="00065434" w:rsidRPr="00065434" w:rsidRDefault="00065434" w:rsidP="00E82E8C">
      <w:pPr>
        <w:tabs>
          <w:tab w:val="left" w:pos="-720"/>
        </w:tabs>
        <w:rPr>
          <w:rFonts w:ascii="Times New Roman" w:hAnsi="Times New Roman"/>
          <w:spacing w:val="-3"/>
          <w:lang w:val="en-US"/>
        </w:rPr>
      </w:pPr>
    </w:p>
    <w:p w:rsidR="003B2877" w:rsidRDefault="003B2877" w:rsidP="00E82E8C">
      <w:pPr>
        <w:tabs>
          <w:tab w:val="left" w:pos="-720"/>
        </w:tabs>
        <w:rPr>
          <w:rFonts w:ascii="Times New Roman" w:hAnsi="Times New Roman"/>
          <w:b/>
          <w:i/>
          <w:spacing w:val="-3"/>
          <w:u w:val="single"/>
          <w:lang w:val="en-US"/>
        </w:rPr>
      </w:pPr>
    </w:p>
    <w:p w:rsidR="0086335F" w:rsidRPr="003B2877" w:rsidRDefault="0086335F" w:rsidP="00E82E8C">
      <w:pPr>
        <w:tabs>
          <w:tab w:val="left" w:pos="-720"/>
        </w:tabs>
        <w:rPr>
          <w:rFonts w:ascii="Times New Roman" w:hAnsi="Times New Roman"/>
          <w:b/>
          <w:spacing w:val="-3"/>
          <w:lang w:val="en-US"/>
        </w:rPr>
      </w:pPr>
      <w:r w:rsidRPr="003B2877">
        <w:rPr>
          <w:rFonts w:ascii="Times New Roman" w:hAnsi="Times New Roman"/>
          <w:b/>
          <w:i/>
          <w:spacing w:val="-3"/>
          <w:u w:val="single"/>
          <w:lang w:val="en-US"/>
        </w:rPr>
        <w:t>Traditional topics</w:t>
      </w:r>
      <w:r w:rsidRPr="003B2877">
        <w:rPr>
          <w:rFonts w:ascii="Times New Roman" w:hAnsi="Times New Roman"/>
          <w:b/>
          <w:spacing w:val="-3"/>
          <w:lang w:val="en-US"/>
        </w:rPr>
        <w:t xml:space="preserve">                                          </w:t>
      </w:r>
    </w:p>
    <w:p w:rsidR="00DD04FD" w:rsidRPr="003B2877" w:rsidRDefault="00DD04FD" w:rsidP="00E82E8C">
      <w:pPr>
        <w:tabs>
          <w:tab w:val="left" w:pos="-720"/>
        </w:tabs>
        <w:rPr>
          <w:rFonts w:ascii="Times New Roman" w:hAnsi="Times New Roman"/>
          <w:b/>
          <w:spacing w:val="-3"/>
          <w:lang w:val="en-US"/>
        </w:rPr>
      </w:pPr>
    </w:p>
    <w:p w:rsidR="0086335F" w:rsidRPr="003B2877" w:rsidRDefault="0086335F" w:rsidP="00E82E8C">
      <w:pPr>
        <w:tabs>
          <w:tab w:val="left" w:pos="-720"/>
        </w:tabs>
        <w:rPr>
          <w:rFonts w:ascii="Times New Roman" w:hAnsi="Times New Roman"/>
          <w:b/>
          <w:spacing w:val="-3"/>
          <w:lang w:val="en-US"/>
        </w:rPr>
      </w:pPr>
    </w:p>
    <w:p w:rsidR="009320F4"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Frontier                                </w:t>
      </w:r>
      <w:r w:rsidR="009320F4">
        <w:rPr>
          <w:rFonts w:ascii="Times New Roman" w:hAnsi="Times New Roman"/>
          <w:b/>
          <w:spacing w:val="-3"/>
          <w:lang w:val="en-US"/>
        </w:rPr>
        <w:t xml:space="preserve">                   the Old South</w:t>
      </w:r>
    </w:p>
    <w:p w:rsidR="009320F4" w:rsidRPr="0006492F" w:rsidRDefault="009320F4" w:rsidP="009320F4">
      <w:pPr>
        <w:tabs>
          <w:tab w:val="left" w:pos="-720"/>
        </w:tabs>
        <w:rPr>
          <w:rFonts w:ascii="Times New Roman" w:hAnsi="Times New Roman"/>
          <w:b/>
          <w:spacing w:val="-3"/>
          <w:lang w:val="en-US"/>
        </w:rPr>
      </w:pPr>
      <w:proofErr w:type="gramStart"/>
      <w:r w:rsidRPr="0006492F">
        <w:rPr>
          <w:rFonts w:ascii="Times New Roman" w:hAnsi="Times New Roman"/>
          <w:b/>
          <w:spacing w:val="-3"/>
          <w:lang w:val="en-US"/>
        </w:rPr>
        <w:t>slavery</w:t>
      </w:r>
      <w:proofErr w:type="gramEnd"/>
    </w:p>
    <w:p w:rsidR="0086335F" w:rsidRPr="003B2877" w:rsidRDefault="0086335F" w:rsidP="009320F4">
      <w:pPr>
        <w:tabs>
          <w:tab w:val="left" w:pos="-720"/>
        </w:tabs>
        <w:rPr>
          <w:rFonts w:ascii="Times New Roman" w:hAnsi="Times New Roman"/>
          <w:b/>
          <w:spacing w:val="-3"/>
          <w:lang w:val="en-US"/>
        </w:rPr>
      </w:pPr>
      <w:r w:rsidRPr="003B2877">
        <w:rPr>
          <w:rFonts w:ascii="Times New Roman" w:hAnsi="Times New Roman"/>
          <w:b/>
          <w:spacing w:val="-3"/>
          <w:lang w:val="en-US"/>
        </w:rPr>
        <w:t>19</w:t>
      </w:r>
      <w:r w:rsidRPr="003B2877">
        <w:rPr>
          <w:rFonts w:ascii="Times New Roman" w:hAnsi="Times New Roman"/>
          <w:b/>
          <w:spacing w:val="-3"/>
          <w:vertAlign w:val="superscript"/>
          <w:lang w:val="en-US"/>
        </w:rPr>
        <w:t>th</w:t>
      </w:r>
      <w:r w:rsidRPr="003B2877">
        <w:rPr>
          <w:rFonts w:ascii="Times New Roman" w:hAnsi="Times New Roman"/>
          <w:b/>
          <w:spacing w:val="-3"/>
          <w:lang w:val="en-US"/>
        </w:rPr>
        <w:t xml:space="preserve"> cent. Am. Lit.                                         </w:t>
      </w:r>
    </w:p>
    <w:p w:rsidR="00A367AA"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1920s                                                       </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1930s                                </w:t>
      </w:r>
      <w:r w:rsidR="00A367AA" w:rsidRPr="003B2877">
        <w:rPr>
          <w:rFonts w:ascii="Times New Roman" w:hAnsi="Times New Roman"/>
          <w:b/>
          <w:spacing w:val="-3"/>
          <w:lang w:val="en-US"/>
        </w:rPr>
        <w:t xml:space="preserve">                       </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1940s</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1950s                                                       </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1960s                                                       </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1970s                                                       </w:t>
      </w:r>
    </w:p>
    <w:p w:rsidR="0086335F"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1980s                       </w:t>
      </w:r>
      <w:r w:rsidR="009659D6" w:rsidRPr="003B2877">
        <w:rPr>
          <w:rFonts w:ascii="Times New Roman" w:hAnsi="Times New Roman"/>
          <w:b/>
          <w:spacing w:val="-3"/>
          <w:lang w:val="en-US"/>
        </w:rPr>
        <w:t xml:space="preserve">                               </w:t>
      </w:r>
    </w:p>
    <w:p w:rsidR="00B51407" w:rsidRPr="003B2877" w:rsidRDefault="0086335F"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1990s </w:t>
      </w:r>
      <w:r w:rsidR="00B51407" w:rsidRPr="003B2877">
        <w:rPr>
          <w:rFonts w:ascii="Times New Roman" w:hAnsi="Times New Roman"/>
          <w:b/>
          <w:spacing w:val="-3"/>
          <w:lang w:val="en-US"/>
        </w:rPr>
        <w:t xml:space="preserve">                                                      </w:t>
      </w:r>
    </w:p>
    <w:p w:rsidR="00E82E8C" w:rsidRPr="003B2877" w:rsidRDefault="00B51407"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early 21</w:t>
      </w:r>
      <w:r w:rsidRPr="003B2877">
        <w:rPr>
          <w:rFonts w:ascii="Times New Roman" w:hAnsi="Times New Roman"/>
          <w:b/>
          <w:spacing w:val="-3"/>
          <w:vertAlign w:val="superscript"/>
          <w:lang w:val="en-US"/>
        </w:rPr>
        <w:t>st</w:t>
      </w:r>
      <w:r w:rsidR="00872FDA" w:rsidRPr="003B2877">
        <w:rPr>
          <w:rFonts w:ascii="Times New Roman" w:hAnsi="Times New Roman"/>
          <w:b/>
          <w:spacing w:val="-3"/>
          <w:lang w:val="en-US"/>
        </w:rPr>
        <w:t xml:space="preserve"> centur</w:t>
      </w:r>
      <w:r w:rsidRPr="003B2877">
        <w:rPr>
          <w:rFonts w:ascii="Times New Roman" w:hAnsi="Times New Roman"/>
          <w:b/>
          <w:spacing w:val="-3"/>
          <w:lang w:val="en-US"/>
        </w:rPr>
        <w:t>y</w:t>
      </w:r>
      <w:r w:rsidR="0086335F" w:rsidRPr="003B2877">
        <w:rPr>
          <w:rFonts w:ascii="Times New Roman" w:hAnsi="Times New Roman"/>
          <w:b/>
          <w:spacing w:val="-3"/>
          <w:lang w:val="en-US"/>
        </w:rPr>
        <w:t xml:space="preserve">                                   </w:t>
      </w:r>
    </w:p>
    <w:p w:rsidR="00E82E8C" w:rsidRPr="003B2877" w:rsidRDefault="009659D6"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autobiography</w:t>
      </w:r>
      <w:proofErr w:type="gramEnd"/>
      <w:r w:rsidRPr="003B2877">
        <w:rPr>
          <w:rFonts w:ascii="Times New Roman" w:hAnsi="Times New Roman"/>
          <w:b/>
          <w:spacing w:val="-3"/>
          <w:lang w:val="en-US"/>
        </w:rPr>
        <w:t xml:space="preserve">                                               </w:t>
      </w:r>
    </w:p>
    <w:p w:rsidR="00E82E8C" w:rsidRPr="003B2877" w:rsidRDefault="009659D6"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cultural</w:t>
      </w:r>
      <w:proofErr w:type="gramEnd"/>
      <w:r w:rsidRPr="003B2877">
        <w:rPr>
          <w:rFonts w:ascii="Times New Roman" w:hAnsi="Times New Roman"/>
          <w:b/>
          <w:spacing w:val="-3"/>
          <w:lang w:val="en-US"/>
        </w:rPr>
        <w:t xml:space="preserve"> geography                                       </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education</w:t>
      </w:r>
      <w:proofErr w:type="gramEnd"/>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folklore</w:t>
      </w:r>
      <w:proofErr w:type="gramEnd"/>
      <w:r w:rsidRPr="003B2877">
        <w:rPr>
          <w:rFonts w:ascii="Times New Roman" w:hAnsi="Times New Roman"/>
          <w:b/>
          <w:spacing w:val="-3"/>
          <w:lang w:val="en-US"/>
        </w:rPr>
        <w:t>, folk culture</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labor</w:t>
      </w:r>
      <w:proofErr w:type="gramEnd"/>
      <w:r w:rsidRPr="003B2877">
        <w:rPr>
          <w:rFonts w:ascii="Times New Roman" w:hAnsi="Times New Roman"/>
          <w:b/>
          <w:spacing w:val="-3"/>
          <w:lang w:val="en-US"/>
        </w:rPr>
        <w:t>, the worker                                          the presidency</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religion</w:t>
      </w:r>
      <w:proofErr w:type="gramEnd"/>
      <w:r w:rsidRPr="003B2877">
        <w:rPr>
          <w:rFonts w:ascii="Times New Roman" w:hAnsi="Times New Roman"/>
          <w:b/>
          <w:spacing w:val="-3"/>
          <w:lang w:val="en-US"/>
        </w:rPr>
        <w:t xml:space="preserve">                                                          </w:t>
      </w:r>
    </w:p>
    <w:p w:rsidR="00DD04FD" w:rsidRPr="003B2877" w:rsidRDefault="00DD04FD" w:rsidP="00E82E8C">
      <w:pPr>
        <w:tabs>
          <w:tab w:val="left" w:pos="-720"/>
        </w:tabs>
        <w:rPr>
          <w:rFonts w:ascii="Times New Roman" w:hAnsi="Times New Roman"/>
          <w:b/>
          <w:i/>
          <w:spacing w:val="-3"/>
          <w:u w:val="single"/>
          <w:lang w:val="en-US"/>
        </w:rPr>
      </w:pPr>
    </w:p>
    <w:p w:rsidR="00DD04FD" w:rsidRPr="003B2877" w:rsidRDefault="00DD04FD" w:rsidP="00E82E8C">
      <w:pPr>
        <w:tabs>
          <w:tab w:val="left" w:pos="-720"/>
        </w:tabs>
        <w:rPr>
          <w:rFonts w:ascii="Times New Roman" w:hAnsi="Times New Roman"/>
          <w:b/>
          <w:i/>
          <w:spacing w:val="-3"/>
          <w:u w:val="single"/>
          <w:lang w:val="en-US"/>
        </w:rPr>
      </w:pPr>
    </w:p>
    <w:p w:rsidR="00DD04FD" w:rsidRDefault="00DD04FD" w:rsidP="00E82E8C">
      <w:pPr>
        <w:tabs>
          <w:tab w:val="left" w:pos="-720"/>
        </w:tabs>
        <w:rPr>
          <w:rFonts w:ascii="Times New Roman" w:hAnsi="Times New Roman"/>
          <w:b/>
          <w:i/>
          <w:spacing w:val="-3"/>
          <w:u w:val="single"/>
          <w:lang w:val="en-US"/>
        </w:rPr>
      </w:pPr>
    </w:p>
    <w:p w:rsidR="00503BC8" w:rsidRDefault="00503BC8" w:rsidP="00E82E8C">
      <w:pPr>
        <w:tabs>
          <w:tab w:val="left" w:pos="-720"/>
        </w:tabs>
        <w:rPr>
          <w:rFonts w:ascii="Times New Roman" w:hAnsi="Times New Roman"/>
          <w:b/>
          <w:i/>
          <w:spacing w:val="-3"/>
          <w:lang w:val="en-US"/>
        </w:rPr>
      </w:pPr>
    </w:p>
    <w:p w:rsidR="00503BC8" w:rsidRDefault="00503BC8" w:rsidP="00E82E8C">
      <w:pPr>
        <w:tabs>
          <w:tab w:val="left" w:pos="-720"/>
        </w:tabs>
        <w:rPr>
          <w:rFonts w:ascii="Times New Roman" w:hAnsi="Times New Roman"/>
          <w:b/>
          <w:i/>
          <w:spacing w:val="-3"/>
          <w:u w:val="single"/>
          <w:lang w:val="en-US"/>
        </w:rPr>
      </w:pPr>
    </w:p>
    <w:p w:rsidR="00503BC8" w:rsidRDefault="00503BC8" w:rsidP="00E82E8C">
      <w:pPr>
        <w:tabs>
          <w:tab w:val="left" w:pos="-720"/>
        </w:tabs>
        <w:rPr>
          <w:rFonts w:ascii="Times New Roman" w:hAnsi="Times New Roman"/>
          <w:b/>
          <w:i/>
          <w:spacing w:val="-3"/>
          <w:u w:val="single"/>
          <w:lang w:val="en-US"/>
        </w:rPr>
      </w:pPr>
    </w:p>
    <w:p w:rsidR="00E82E8C" w:rsidRPr="003B2877" w:rsidRDefault="00E82E8C" w:rsidP="00E82E8C">
      <w:pPr>
        <w:tabs>
          <w:tab w:val="left" w:pos="-720"/>
        </w:tabs>
        <w:rPr>
          <w:rFonts w:ascii="Times New Roman" w:hAnsi="Times New Roman"/>
          <w:b/>
          <w:spacing w:val="-3"/>
          <w:lang w:val="en-US"/>
        </w:rPr>
      </w:pPr>
      <w:r w:rsidRPr="003B2877">
        <w:rPr>
          <w:rFonts w:ascii="Times New Roman" w:hAnsi="Times New Roman"/>
          <w:b/>
          <w:i/>
          <w:spacing w:val="-3"/>
          <w:u w:val="single"/>
          <w:lang w:val="en-US"/>
        </w:rPr>
        <w:t>New accents</w:t>
      </w:r>
    </w:p>
    <w:p w:rsidR="00E82E8C" w:rsidRPr="003B2877" w:rsidRDefault="00E82E8C" w:rsidP="00E82E8C">
      <w:pPr>
        <w:tabs>
          <w:tab w:val="left" w:pos="-720"/>
        </w:tabs>
        <w:rPr>
          <w:rFonts w:ascii="Times New Roman" w:hAnsi="Times New Roman"/>
          <w:b/>
          <w:spacing w:val="-3"/>
          <w:lang w:val="en-US"/>
        </w:rPr>
      </w:pPr>
    </w:p>
    <w:p w:rsidR="003B2877" w:rsidRDefault="003B2877" w:rsidP="00E82E8C">
      <w:pPr>
        <w:tabs>
          <w:tab w:val="left" w:pos="-720"/>
        </w:tabs>
        <w:rPr>
          <w:rFonts w:ascii="Times New Roman" w:hAnsi="Times New Roman"/>
          <w:b/>
          <w:spacing w:val="-3"/>
          <w:lang w:val="en-US"/>
        </w:rPr>
      </w:pPr>
    </w:p>
    <w:p w:rsidR="00E82E8C" w:rsidRPr="003B2877" w:rsidRDefault="00E82E8C" w:rsidP="00E82E8C">
      <w:pPr>
        <w:tabs>
          <w:tab w:val="left" w:pos="-720"/>
        </w:tabs>
        <w:rPr>
          <w:rFonts w:ascii="Times New Roman" w:hAnsi="Times New Roman"/>
          <w:b/>
          <w:spacing w:val="-3"/>
          <w:lang w:val="en-US"/>
        </w:rPr>
      </w:pPr>
      <w:r w:rsidRPr="003B2877">
        <w:rPr>
          <w:rFonts w:ascii="Times New Roman" w:hAnsi="Times New Roman"/>
          <w:b/>
          <w:spacing w:val="-3"/>
          <w:lang w:val="en-US"/>
        </w:rPr>
        <w:t>African American studies</w:t>
      </w:r>
    </w:p>
    <w:p w:rsidR="00737FC9" w:rsidRPr="003B2877" w:rsidRDefault="00737FC9" w:rsidP="00E82E8C">
      <w:pPr>
        <w:tabs>
          <w:tab w:val="left" w:pos="-720"/>
        </w:tabs>
        <w:rPr>
          <w:rFonts w:ascii="Times New Roman" w:hAnsi="Times New Roman"/>
          <w:b/>
          <w:spacing w:val="-3"/>
          <w:lang w:val="en-US"/>
        </w:rPr>
      </w:pPr>
      <w:r w:rsidRPr="003B2877">
        <w:rPr>
          <w:rFonts w:ascii="Times New Roman" w:hAnsi="Times New Roman"/>
          <w:b/>
          <w:spacing w:val="-3"/>
          <w:lang w:val="en-US"/>
        </w:rPr>
        <w:t>Arab American Studies</w:t>
      </w:r>
    </w:p>
    <w:p w:rsidR="00E82E8C" w:rsidRPr="003B2877" w:rsidRDefault="00E82E8C" w:rsidP="00E82E8C">
      <w:pPr>
        <w:tabs>
          <w:tab w:val="left" w:pos="-720"/>
        </w:tabs>
        <w:rPr>
          <w:rFonts w:ascii="Times New Roman" w:hAnsi="Times New Roman"/>
          <w:b/>
          <w:spacing w:val="-3"/>
          <w:lang w:val="en-US"/>
        </w:rPr>
      </w:pPr>
      <w:r w:rsidRPr="003B2877">
        <w:rPr>
          <w:rFonts w:ascii="Times New Roman" w:hAnsi="Times New Roman"/>
          <w:b/>
          <w:spacing w:val="-3"/>
          <w:lang w:val="en-US"/>
        </w:rPr>
        <w:t>Asian American studies</w:t>
      </w:r>
    </w:p>
    <w:p w:rsidR="00E82E8C" w:rsidRPr="003B2877" w:rsidRDefault="00E82E8C"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body</w:t>
      </w:r>
      <w:proofErr w:type="gramEnd"/>
      <w:r w:rsidRPr="003B2877">
        <w:rPr>
          <w:rFonts w:ascii="Times New Roman" w:hAnsi="Times New Roman"/>
          <w:b/>
          <w:spacing w:val="-3"/>
          <w:lang w:val="en-US"/>
        </w:rPr>
        <w:t xml:space="preserve"> studies</w:t>
      </w:r>
    </w:p>
    <w:p w:rsidR="00E82E8C" w:rsidRPr="003B2877" w:rsidRDefault="00E82E8C"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communal</w:t>
      </w:r>
      <w:proofErr w:type="gramEnd"/>
      <w:r w:rsidRPr="003B2877">
        <w:rPr>
          <w:rFonts w:ascii="Times New Roman" w:hAnsi="Times New Roman"/>
          <w:b/>
          <w:spacing w:val="-3"/>
          <w:lang w:val="en-US"/>
        </w:rPr>
        <w:t xml:space="preserve"> history</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cultural</w:t>
      </w:r>
      <w:proofErr w:type="gramEnd"/>
      <w:r w:rsidRPr="003B2877">
        <w:rPr>
          <w:rFonts w:ascii="Times New Roman" w:hAnsi="Times New Roman"/>
          <w:b/>
          <w:spacing w:val="-3"/>
          <w:lang w:val="en-US"/>
        </w:rPr>
        <w:t xml:space="preserve"> studies</w:t>
      </w:r>
    </w:p>
    <w:p w:rsidR="00E82E8C" w:rsidRPr="003B2877" w:rsidRDefault="00251B28" w:rsidP="00E82E8C">
      <w:pPr>
        <w:tabs>
          <w:tab w:val="left" w:pos="-720"/>
        </w:tabs>
        <w:rPr>
          <w:rFonts w:ascii="Times New Roman" w:hAnsi="Times New Roman"/>
          <w:b/>
          <w:spacing w:val="-3"/>
          <w:lang w:val="en-US"/>
        </w:rPr>
      </w:pPr>
      <w:r w:rsidRPr="003B2877">
        <w:rPr>
          <w:rFonts w:ascii="Times New Roman" w:hAnsi="Times New Roman"/>
          <w:b/>
          <w:spacing w:val="-3"/>
          <w:lang w:val="en-US"/>
        </w:rPr>
        <w:t>(</w:t>
      </w:r>
      <w:proofErr w:type="gramStart"/>
      <w:r w:rsidRPr="003B2877">
        <w:rPr>
          <w:rFonts w:ascii="Times New Roman" w:hAnsi="Times New Roman"/>
          <w:b/>
          <w:spacing w:val="-3"/>
          <w:lang w:val="en-US"/>
        </w:rPr>
        <w:t>the</w:t>
      </w:r>
      <w:proofErr w:type="gramEnd"/>
      <w:r w:rsidRPr="003B2877">
        <w:rPr>
          <w:rFonts w:ascii="Times New Roman" w:hAnsi="Times New Roman"/>
          <w:b/>
          <w:spacing w:val="-3"/>
          <w:lang w:val="en-US"/>
        </w:rPr>
        <w:t xml:space="preserve">) </w:t>
      </w:r>
      <w:r w:rsidR="009659D6" w:rsidRPr="003B2877">
        <w:rPr>
          <w:rFonts w:ascii="Times New Roman" w:hAnsi="Times New Roman"/>
          <w:b/>
          <w:spacing w:val="-3"/>
          <w:lang w:val="en-US"/>
        </w:rPr>
        <w:t>culture of poverty</w:t>
      </w:r>
    </w:p>
    <w:p w:rsidR="009659D6" w:rsidRPr="003B2877" w:rsidRDefault="009659D6"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ecology</w:t>
      </w:r>
      <w:proofErr w:type="gramEnd"/>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ethnic</w:t>
      </w:r>
      <w:proofErr w:type="gramEnd"/>
      <w:r w:rsidRPr="003B2877">
        <w:rPr>
          <w:rFonts w:ascii="Times New Roman" w:hAnsi="Times New Roman"/>
          <w:b/>
          <w:spacing w:val="-3"/>
          <w:lang w:val="en-US"/>
        </w:rPr>
        <w:t xml:space="preserve"> studies                                                  film studies</w:t>
      </w:r>
    </w:p>
    <w:p w:rsidR="00251B28" w:rsidRPr="003B2877" w:rsidRDefault="00251B28"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gender/women’s</w:t>
      </w:r>
      <w:proofErr w:type="gramEnd"/>
      <w:r w:rsidRPr="003B2877">
        <w:rPr>
          <w:rFonts w:ascii="Times New Roman" w:hAnsi="Times New Roman"/>
          <w:b/>
          <w:spacing w:val="-3"/>
          <w:lang w:val="en-US"/>
        </w:rPr>
        <w:t xml:space="preserve"> studies</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globalization</w:t>
      </w:r>
      <w:proofErr w:type="gramEnd"/>
      <w:r w:rsidRPr="003B2877">
        <w:rPr>
          <w:rFonts w:ascii="Times New Roman" w:hAnsi="Times New Roman"/>
          <w:b/>
          <w:spacing w:val="-3"/>
          <w:lang w:val="en-US"/>
        </w:rPr>
        <w:t xml:space="preserve"> studies</w:t>
      </w:r>
    </w:p>
    <w:p w:rsidR="009659D6" w:rsidRPr="003B2877" w:rsidRDefault="009659D6" w:rsidP="00E82E8C">
      <w:pPr>
        <w:tabs>
          <w:tab w:val="left" w:pos="-720"/>
        </w:tabs>
        <w:rPr>
          <w:rFonts w:ascii="Times New Roman" w:hAnsi="Times New Roman"/>
          <w:b/>
          <w:spacing w:val="-3"/>
          <w:lang w:val="en-US"/>
        </w:rPr>
      </w:pPr>
      <w:r w:rsidRPr="003B2877">
        <w:rPr>
          <w:rFonts w:ascii="Times New Roman" w:hAnsi="Times New Roman"/>
          <w:b/>
          <w:spacing w:val="-3"/>
          <w:lang w:val="en-US"/>
        </w:rPr>
        <w:t>Hispanic American studies</w:t>
      </w:r>
    </w:p>
    <w:p w:rsidR="009659D6" w:rsidRPr="003B2877" w:rsidRDefault="009659D6"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inter-American</w:t>
      </w:r>
      <w:proofErr w:type="gramEnd"/>
      <w:r w:rsidRPr="003B2877">
        <w:rPr>
          <w:rFonts w:ascii="Times New Roman" w:hAnsi="Times New Roman"/>
          <w:b/>
          <w:spacing w:val="-3"/>
          <w:lang w:val="en-US"/>
        </w:rPr>
        <w:t xml:space="preserve"> studies</w:t>
      </w:r>
    </w:p>
    <w:p w:rsidR="0086335F" w:rsidRPr="003B2877" w:rsidRDefault="00B51407"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material</w:t>
      </w:r>
      <w:proofErr w:type="gramEnd"/>
      <w:r w:rsidRPr="003B2877">
        <w:rPr>
          <w:rFonts w:ascii="Times New Roman" w:hAnsi="Times New Roman"/>
          <w:b/>
          <w:spacing w:val="-3"/>
          <w:lang w:val="en-US"/>
        </w:rPr>
        <w:t xml:space="preserve"> culture</w:t>
      </w:r>
    </w:p>
    <w:p w:rsidR="0086335F" w:rsidRPr="003B2877" w:rsidRDefault="00A367AA"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multiculturalism</w:t>
      </w:r>
      <w:proofErr w:type="gramEnd"/>
    </w:p>
    <w:p w:rsidR="009659D6" w:rsidRPr="003B2877" w:rsidRDefault="009659D6" w:rsidP="00E82E8C">
      <w:pPr>
        <w:tabs>
          <w:tab w:val="left" w:pos="-720"/>
        </w:tabs>
        <w:rPr>
          <w:rFonts w:ascii="Times New Roman" w:hAnsi="Times New Roman"/>
          <w:b/>
          <w:spacing w:val="-3"/>
          <w:lang w:val="en-US"/>
        </w:rPr>
      </w:pPr>
      <w:r w:rsidRPr="003B2877">
        <w:rPr>
          <w:rFonts w:ascii="Times New Roman" w:hAnsi="Times New Roman"/>
          <w:b/>
          <w:spacing w:val="-3"/>
          <w:lang w:val="en-US"/>
        </w:rPr>
        <w:t>Native American studies</w:t>
      </w:r>
    </w:p>
    <w:p w:rsidR="00251B28" w:rsidRPr="003B2877" w:rsidRDefault="00251B28"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pop</w:t>
      </w:r>
      <w:proofErr w:type="gramEnd"/>
      <w:r w:rsidRPr="003B2877">
        <w:rPr>
          <w:rFonts w:ascii="Times New Roman" w:hAnsi="Times New Roman"/>
          <w:b/>
          <w:spacing w:val="-3"/>
          <w:lang w:val="en-US"/>
        </w:rPr>
        <w:t xml:space="preserve"> culture</w:t>
      </w:r>
    </w:p>
    <w:p w:rsidR="0086335F" w:rsidRPr="003B2877" w:rsidRDefault="00B51407" w:rsidP="00E82E8C">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regional</w:t>
      </w:r>
      <w:proofErr w:type="gramEnd"/>
      <w:r w:rsidRPr="003B2877">
        <w:rPr>
          <w:rFonts w:ascii="Times New Roman" w:hAnsi="Times New Roman"/>
          <w:b/>
          <w:spacing w:val="-3"/>
          <w:lang w:val="en-US"/>
        </w:rPr>
        <w:t xml:space="preserve"> studies</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transatlantic</w:t>
      </w:r>
      <w:proofErr w:type="gramEnd"/>
      <w:r w:rsidRPr="003B2877">
        <w:rPr>
          <w:rFonts w:ascii="Times New Roman" w:hAnsi="Times New Roman"/>
          <w:b/>
          <w:spacing w:val="-3"/>
          <w:lang w:val="en-US"/>
        </w:rPr>
        <w:t xml:space="preserve"> studies</w:t>
      </w:r>
    </w:p>
    <w:p w:rsidR="00251B28" w:rsidRPr="003B2877" w:rsidRDefault="00251B28"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urban</w:t>
      </w:r>
      <w:proofErr w:type="gramEnd"/>
      <w:r w:rsidRPr="003B2877">
        <w:rPr>
          <w:rFonts w:ascii="Times New Roman" w:hAnsi="Times New Roman"/>
          <w:b/>
          <w:spacing w:val="-3"/>
          <w:lang w:val="en-US"/>
        </w:rPr>
        <w:t xml:space="preserve"> history</w:t>
      </w:r>
    </w:p>
    <w:p w:rsidR="009659D6" w:rsidRPr="003B2877" w:rsidRDefault="009659D6"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visual</w:t>
      </w:r>
      <w:proofErr w:type="gramEnd"/>
      <w:r w:rsidRPr="003B2877">
        <w:rPr>
          <w:rFonts w:ascii="Times New Roman" w:hAnsi="Times New Roman"/>
          <w:b/>
          <w:spacing w:val="-3"/>
          <w:lang w:val="en-US"/>
        </w:rPr>
        <w:t xml:space="preserve"> studies</w:t>
      </w:r>
    </w:p>
    <w:p w:rsidR="00251B28" w:rsidRDefault="00251B28" w:rsidP="009659D6">
      <w:pPr>
        <w:tabs>
          <w:tab w:val="left" w:pos="-720"/>
        </w:tabs>
        <w:rPr>
          <w:rFonts w:ascii="Times New Roman" w:hAnsi="Times New Roman"/>
          <w:b/>
          <w:spacing w:val="-3"/>
          <w:lang w:val="en-US"/>
        </w:rPr>
      </w:pPr>
      <w:proofErr w:type="gramStart"/>
      <w:r w:rsidRPr="003B2877">
        <w:rPr>
          <w:rFonts w:ascii="Times New Roman" w:hAnsi="Times New Roman"/>
          <w:b/>
          <w:spacing w:val="-3"/>
          <w:lang w:val="en-US"/>
        </w:rPr>
        <w:t>youth</w:t>
      </w:r>
      <w:proofErr w:type="gramEnd"/>
      <w:r w:rsidRPr="003B2877">
        <w:rPr>
          <w:rFonts w:ascii="Times New Roman" w:hAnsi="Times New Roman"/>
          <w:b/>
          <w:spacing w:val="-3"/>
          <w:lang w:val="en-US"/>
        </w:rPr>
        <w:t xml:space="preserve"> studies</w:t>
      </w:r>
    </w:p>
    <w:p w:rsidR="009320F4" w:rsidRDefault="009320F4" w:rsidP="009659D6">
      <w:pPr>
        <w:tabs>
          <w:tab w:val="left" w:pos="-720"/>
        </w:tabs>
        <w:rPr>
          <w:rFonts w:ascii="Times New Roman" w:hAnsi="Times New Roman"/>
          <w:b/>
          <w:spacing w:val="-3"/>
          <w:lang w:val="en-US"/>
        </w:rPr>
      </w:pPr>
    </w:p>
    <w:p w:rsidR="009320F4" w:rsidRPr="00251B28" w:rsidRDefault="009320F4" w:rsidP="009659D6">
      <w:pPr>
        <w:tabs>
          <w:tab w:val="left" w:pos="-720"/>
        </w:tabs>
        <w:rPr>
          <w:rFonts w:ascii="Times New Roman" w:hAnsi="Times New Roman"/>
          <w:spacing w:val="-3"/>
          <w:lang w:val="en-US"/>
        </w:rPr>
        <w:sectPr w:rsidR="009320F4" w:rsidRPr="00251B28" w:rsidSect="0047607A">
          <w:endnotePr>
            <w:numFmt w:val="decimal"/>
          </w:endnotePr>
          <w:type w:val="continuous"/>
          <w:pgSz w:w="11906" w:h="16838"/>
          <w:pgMar w:top="1418" w:right="1440" w:bottom="1418" w:left="1440" w:header="1440" w:footer="1440" w:gutter="0"/>
          <w:cols w:num="2" w:space="708"/>
          <w:noEndnote/>
          <w:titlePg/>
        </w:sectPr>
      </w:pPr>
    </w:p>
    <w:p w:rsidR="0047607A" w:rsidRDefault="0047607A" w:rsidP="00B51407">
      <w:pPr>
        <w:tabs>
          <w:tab w:val="left" w:pos="-720"/>
        </w:tabs>
        <w:rPr>
          <w:rFonts w:ascii="Times New Roman" w:hAnsi="Times New Roman"/>
          <w:b/>
          <w:i/>
          <w:spacing w:val="-3"/>
          <w:sz w:val="40"/>
          <w:szCs w:val="40"/>
          <w:u w:val="single"/>
          <w:lang w:val="en-US"/>
        </w:rPr>
      </w:pPr>
    </w:p>
    <w:p w:rsidR="00503BC8" w:rsidRDefault="00503BC8" w:rsidP="00B51407">
      <w:pPr>
        <w:tabs>
          <w:tab w:val="left" w:pos="-720"/>
        </w:tabs>
        <w:rPr>
          <w:rFonts w:ascii="Times New Roman" w:hAnsi="Times New Roman"/>
          <w:b/>
          <w:i/>
          <w:spacing w:val="-3"/>
          <w:sz w:val="40"/>
          <w:szCs w:val="40"/>
          <w:u w:val="single"/>
          <w:lang w:val="en-US"/>
        </w:rPr>
      </w:pPr>
    </w:p>
    <w:p w:rsidR="00503BC8" w:rsidRPr="003B2877" w:rsidRDefault="00503BC8" w:rsidP="00503BC8">
      <w:pPr>
        <w:tabs>
          <w:tab w:val="left" w:pos="-720"/>
        </w:tabs>
        <w:rPr>
          <w:rFonts w:ascii="Times New Roman" w:hAnsi="Times New Roman"/>
          <w:b/>
          <w:i/>
          <w:spacing w:val="-3"/>
          <w:u w:val="single"/>
          <w:lang w:val="en-US"/>
        </w:rPr>
      </w:pPr>
      <w:r w:rsidRPr="009320F4">
        <w:rPr>
          <w:rFonts w:ascii="Times New Roman" w:hAnsi="Times New Roman"/>
          <w:b/>
          <w:i/>
          <w:spacing w:val="-3"/>
          <w:lang w:val="en-US"/>
        </w:rPr>
        <w:t>Topics other than these (traditional or new accent</w:t>
      </w:r>
      <w:r>
        <w:rPr>
          <w:rFonts w:ascii="Times New Roman" w:hAnsi="Times New Roman"/>
          <w:b/>
          <w:i/>
          <w:spacing w:val="-3"/>
          <w:lang w:val="en-US"/>
        </w:rPr>
        <w:t>s</w:t>
      </w:r>
      <w:r w:rsidRPr="009320F4">
        <w:rPr>
          <w:rFonts w:ascii="Times New Roman" w:hAnsi="Times New Roman"/>
          <w:b/>
          <w:i/>
          <w:spacing w:val="-3"/>
          <w:lang w:val="en-US"/>
        </w:rPr>
        <w:t xml:space="preserve">) </w:t>
      </w:r>
      <w:r>
        <w:rPr>
          <w:rFonts w:ascii="Times New Roman" w:hAnsi="Times New Roman"/>
          <w:b/>
          <w:i/>
          <w:spacing w:val="-3"/>
          <w:u w:val="single"/>
          <w:lang w:val="en-US"/>
        </w:rPr>
        <w:t>are negotiable.</w:t>
      </w:r>
    </w:p>
    <w:p w:rsidR="0047607A" w:rsidRDefault="0047607A" w:rsidP="00B51407">
      <w:pPr>
        <w:tabs>
          <w:tab w:val="left" w:pos="-720"/>
        </w:tabs>
        <w:rPr>
          <w:rFonts w:ascii="Times New Roman" w:hAnsi="Times New Roman"/>
          <w:b/>
          <w:i/>
          <w:spacing w:val="-3"/>
          <w:sz w:val="40"/>
          <w:szCs w:val="40"/>
          <w:u w:val="single"/>
          <w:lang w:val="en-US"/>
        </w:rPr>
      </w:pPr>
    </w:p>
    <w:p w:rsidR="0047607A" w:rsidRDefault="0047607A" w:rsidP="00B51407">
      <w:pPr>
        <w:tabs>
          <w:tab w:val="left" w:pos="-720"/>
        </w:tabs>
        <w:rPr>
          <w:rFonts w:ascii="Times New Roman" w:hAnsi="Times New Roman"/>
          <w:b/>
          <w:i/>
          <w:spacing w:val="-3"/>
          <w:sz w:val="40"/>
          <w:szCs w:val="40"/>
          <w:u w:val="single"/>
          <w:lang w:val="en-US"/>
        </w:rPr>
      </w:pPr>
    </w:p>
    <w:p w:rsidR="0047607A" w:rsidRDefault="0047607A">
      <w:pPr>
        <w:widowControl/>
        <w:rPr>
          <w:rFonts w:ascii="Times New Roman" w:hAnsi="Times New Roman"/>
          <w:b/>
          <w:i/>
          <w:spacing w:val="-3"/>
          <w:sz w:val="40"/>
          <w:szCs w:val="40"/>
          <w:u w:val="single"/>
          <w:lang w:val="en-US"/>
        </w:rPr>
      </w:pPr>
      <w:r>
        <w:rPr>
          <w:rFonts w:ascii="Times New Roman" w:hAnsi="Times New Roman"/>
          <w:b/>
          <w:i/>
          <w:spacing w:val="-3"/>
          <w:sz w:val="40"/>
          <w:szCs w:val="40"/>
          <w:u w:val="single"/>
          <w:lang w:val="en-US"/>
        </w:rPr>
        <w:br w:type="page"/>
      </w:r>
    </w:p>
    <w:p w:rsidR="0047607A" w:rsidRDefault="0047607A" w:rsidP="00B51407">
      <w:pPr>
        <w:tabs>
          <w:tab w:val="left" w:pos="-720"/>
        </w:tabs>
        <w:rPr>
          <w:rFonts w:ascii="Times New Roman" w:hAnsi="Times New Roman"/>
          <w:b/>
          <w:i/>
          <w:spacing w:val="-3"/>
          <w:sz w:val="40"/>
          <w:szCs w:val="40"/>
          <w:u w:val="single"/>
          <w:lang w:val="en-US"/>
        </w:rPr>
      </w:pPr>
    </w:p>
    <w:p w:rsidR="00B51407" w:rsidRPr="00E117A1" w:rsidRDefault="00B86973" w:rsidP="00B51407">
      <w:pPr>
        <w:tabs>
          <w:tab w:val="left" w:pos="-720"/>
        </w:tabs>
        <w:rPr>
          <w:rFonts w:ascii="Times New Roman" w:hAnsi="Times New Roman"/>
          <w:spacing w:val="-3"/>
          <w:sz w:val="40"/>
          <w:szCs w:val="40"/>
          <w:lang w:val="en-US"/>
        </w:rPr>
      </w:pPr>
      <w:r w:rsidRPr="00E117A1">
        <w:rPr>
          <w:rFonts w:ascii="Times New Roman" w:hAnsi="Times New Roman"/>
          <w:b/>
          <w:i/>
          <w:spacing w:val="-3"/>
          <w:sz w:val="40"/>
          <w:szCs w:val="40"/>
          <w:u w:val="single"/>
          <w:lang w:val="en-US"/>
        </w:rPr>
        <w:t>Texts</w:t>
      </w:r>
      <w:r w:rsidR="00737FC9" w:rsidRPr="00E117A1">
        <w:rPr>
          <w:rFonts w:ascii="Times New Roman" w:hAnsi="Times New Roman"/>
          <w:spacing w:val="-3"/>
          <w:sz w:val="40"/>
          <w:szCs w:val="40"/>
          <w:lang w:val="en-US"/>
        </w:rPr>
        <w:t xml:space="preserve"> </w:t>
      </w:r>
    </w:p>
    <w:p w:rsidR="00B51407" w:rsidRDefault="00B51407" w:rsidP="00B51407">
      <w:pPr>
        <w:tabs>
          <w:tab w:val="left" w:pos="-720"/>
        </w:tabs>
        <w:rPr>
          <w:rFonts w:ascii="Times New Roman" w:hAnsi="Times New Roman"/>
          <w:spacing w:val="-3"/>
          <w:lang w:val="en-US"/>
        </w:rPr>
      </w:pPr>
    </w:p>
    <w:p w:rsidR="00414C51" w:rsidRDefault="00B51407">
      <w:pPr>
        <w:tabs>
          <w:tab w:val="left" w:pos="-720"/>
        </w:tabs>
        <w:rPr>
          <w:rFonts w:ascii="Times New Roman" w:hAnsi="Times New Roman"/>
          <w:spacing w:val="-3"/>
          <w:lang w:val="hu-HU"/>
        </w:rPr>
      </w:pPr>
      <w:r w:rsidRPr="00A724B9">
        <w:rPr>
          <w:rFonts w:ascii="Times New Roman" w:hAnsi="Times New Roman"/>
          <w:b/>
          <w:i/>
          <w:spacing w:val="-3"/>
          <w:u w:val="single"/>
          <w:lang w:val="en-US"/>
        </w:rPr>
        <w:t xml:space="preserve">The </w:t>
      </w:r>
      <w:r w:rsidR="00A724B9" w:rsidRPr="00A724B9">
        <w:rPr>
          <w:rFonts w:ascii="Times New Roman" w:hAnsi="Times New Roman"/>
          <w:b/>
          <w:i/>
          <w:spacing w:val="-3"/>
          <w:u w:val="single"/>
          <w:lang w:val="en-US"/>
        </w:rPr>
        <w:t>“</w:t>
      </w:r>
      <w:r w:rsidRPr="00A724B9">
        <w:rPr>
          <w:rFonts w:ascii="Times New Roman" w:hAnsi="Times New Roman"/>
          <w:b/>
          <w:i/>
          <w:spacing w:val="-3"/>
          <w:u w:val="single"/>
          <w:lang w:val="en-US"/>
        </w:rPr>
        <w:t>course packet</w:t>
      </w:r>
      <w:r w:rsidR="00A724B9" w:rsidRPr="00A724B9">
        <w:rPr>
          <w:rFonts w:ascii="Times New Roman" w:hAnsi="Times New Roman"/>
          <w:b/>
          <w:i/>
          <w:spacing w:val="-3"/>
          <w:u w:val="single"/>
          <w:lang w:val="en-US"/>
        </w:rPr>
        <w:t>”</w:t>
      </w:r>
      <w:r w:rsidRPr="00A724B9">
        <w:rPr>
          <w:rFonts w:ascii="Times New Roman" w:hAnsi="Times New Roman"/>
          <w:b/>
          <w:i/>
          <w:spacing w:val="-3"/>
          <w:u w:val="single"/>
          <w:lang w:val="en-US"/>
        </w:rPr>
        <w:t xml:space="preserve"> is available </w:t>
      </w:r>
      <w:r w:rsidR="00E44891">
        <w:rPr>
          <w:rFonts w:ascii="Times New Roman" w:hAnsi="Times New Roman"/>
          <w:b/>
          <w:i/>
          <w:spacing w:val="-3"/>
          <w:u w:val="single"/>
          <w:lang w:val="en-US"/>
        </w:rPr>
        <w:t xml:space="preserve">in electronic format </w:t>
      </w:r>
      <w:r w:rsidR="0044712A">
        <w:rPr>
          <w:rFonts w:ascii="Times New Roman" w:hAnsi="Times New Roman"/>
          <w:b/>
          <w:i/>
          <w:spacing w:val="-3"/>
          <w:u w:val="single"/>
          <w:lang w:val="en-US"/>
        </w:rPr>
        <w:t>on the e-learning course page</w:t>
      </w:r>
      <w:r w:rsidRPr="00A724B9">
        <w:rPr>
          <w:rFonts w:ascii="Times New Roman" w:hAnsi="Times New Roman"/>
          <w:b/>
          <w:i/>
          <w:spacing w:val="-3"/>
          <w:u w:val="single"/>
          <w:lang w:val="en-US"/>
        </w:rPr>
        <w:t xml:space="preserve">. </w:t>
      </w:r>
      <w:r>
        <w:rPr>
          <w:rFonts w:ascii="Times New Roman" w:hAnsi="Times New Roman"/>
          <w:spacing w:val="-3"/>
          <w:lang w:val="en-US"/>
        </w:rPr>
        <w:t xml:space="preserve"> </w:t>
      </w:r>
      <w:r w:rsidR="0086335F">
        <w:rPr>
          <w:rFonts w:ascii="Times New Roman" w:hAnsi="Times New Roman"/>
          <w:spacing w:val="-3"/>
          <w:lang w:val="en-US"/>
        </w:rPr>
        <w:t xml:space="preserve"> </w:t>
      </w:r>
      <w:proofErr w:type="spellStart"/>
      <w:r w:rsidR="0086335F">
        <w:rPr>
          <w:rFonts w:ascii="Times New Roman" w:hAnsi="Times New Roman"/>
          <w:spacing w:val="-3"/>
          <w:lang w:val="hu-HU"/>
        </w:rPr>
        <w:t>Several</w:t>
      </w:r>
      <w:proofErr w:type="spellEnd"/>
      <w:r w:rsidR="0086335F">
        <w:rPr>
          <w:rFonts w:ascii="Times New Roman" w:hAnsi="Times New Roman"/>
          <w:spacing w:val="-3"/>
          <w:lang w:val="hu-HU"/>
        </w:rPr>
        <w:t xml:space="preserve"> </w:t>
      </w:r>
      <w:proofErr w:type="spellStart"/>
      <w:r w:rsidR="0086335F">
        <w:rPr>
          <w:rFonts w:ascii="Times New Roman" w:hAnsi="Times New Roman"/>
          <w:spacing w:val="-3"/>
          <w:lang w:val="hu-HU"/>
        </w:rPr>
        <w:t>CP-items</w:t>
      </w:r>
      <w:proofErr w:type="spellEnd"/>
      <w:r w:rsidR="0086335F">
        <w:rPr>
          <w:rFonts w:ascii="Times New Roman" w:hAnsi="Times New Roman"/>
          <w:spacing w:val="-3"/>
          <w:lang w:val="hu-HU"/>
        </w:rPr>
        <w:t xml:space="preserve"> </w:t>
      </w:r>
      <w:proofErr w:type="spellStart"/>
      <w:r w:rsidR="0086335F">
        <w:rPr>
          <w:rFonts w:ascii="Times New Roman" w:hAnsi="Times New Roman"/>
          <w:spacing w:val="-3"/>
          <w:lang w:val="hu-HU"/>
        </w:rPr>
        <w:t>come</w:t>
      </w:r>
      <w:proofErr w:type="spellEnd"/>
      <w:r w:rsidR="0086335F">
        <w:rPr>
          <w:rFonts w:ascii="Times New Roman" w:hAnsi="Times New Roman"/>
          <w:spacing w:val="-3"/>
          <w:lang w:val="hu-HU"/>
        </w:rPr>
        <w:t xml:space="preserve"> </w:t>
      </w:r>
      <w:proofErr w:type="spellStart"/>
      <w:r w:rsidR="0086335F">
        <w:rPr>
          <w:rFonts w:ascii="Times New Roman" w:hAnsi="Times New Roman"/>
          <w:spacing w:val="-3"/>
          <w:lang w:val="hu-HU"/>
        </w:rPr>
        <w:t>from</w:t>
      </w:r>
      <w:proofErr w:type="spellEnd"/>
      <w:r w:rsidR="0086335F">
        <w:rPr>
          <w:rFonts w:ascii="Times New Roman" w:hAnsi="Times New Roman"/>
          <w:spacing w:val="-3"/>
          <w:lang w:val="hu-HU"/>
        </w:rPr>
        <w:t xml:space="preserve"> </w:t>
      </w:r>
      <w:r w:rsidR="0086335F">
        <w:rPr>
          <w:rFonts w:ascii="Times New Roman" w:hAnsi="Times New Roman"/>
          <w:i/>
          <w:spacing w:val="-3"/>
          <w:lang w:val="hu-HU"/>
        </w:rPr>
        <w:t xml:space="preserve">American </w:t>
      </w:r>
      <w:proofErr w:type="spellStart"/>
      <w:r w:rsidR="0086335F">
        <w:rPr>
          <w:rFonts w:ascii="Times New Roman" w:hAnsi="Times New Roman"/>
          <w:i/>
          <w:spacing w:val="-3"/>
          <w:lang w:val="hu-HU"/>
        </w:rPr>
        <w:t>Quarterly</w:t>
      </w:r>
      <w:proofErr w:type="spellEnd"/>
      <w:r w:rsidR="0086335F">
        <w:rPr>
          <w:rFonts w:ascii="Times New Roman" w:hAnsi="Times New Roman"/>
          <w:i/>
          <w:spacing w:val="-3"/>
          <w:lang w:val="hu-HU"/>
        </w:rPr>
        <w:t>,</w:t>
      </w:r>
      <w:r w:rsidR="0086335F">
        <w:rPr>
          <w:rFonts w:ascii="Times New Roman" w:hAnsi="Times New Roman"/>
          <w:spacing w:val="-3"/>
          <w:lang w:val="hu-HU"/>
        </w:rPr>
        <w:t xml:space="preserve"> </w:t>
      </w:r>
      <w:r w:rsidR="0086335F">
        <w:rPr>
          <w:rFonts w:ascii="Times New Roman" w:hAnsi="Times New Roman"/>
          <w:i/>
          <w:spacing w:val="-3"/>
          <w:lang w:val="hu-HU"/>
        </w:rPr>
        <w:t xml:space="preserve">Journal of American </w:t>
      </w:r>
      <w:proofErr w:type="spellStart"/>
      <w:r w:rsidR="0086335F">
        <w:rPr>
          <w:rFonts w:ascii="Times New Roman" w:hAnsi="Times New Roman"/>
          <w:i/>
          <w:spacing w:val="-3"/>
          <w:lang w:val="hu-HU"/>
        </w:rPr>
        <w:t>History</w:t>
      </w:r>
      <w:proofErr w:type="spellEnd"/>
      <w:r w:rsidR="0086335F">
        <w:rPr>
          <w:rFonts w:ascii="Times New Roman" w:hAnsi="Times New Roman"/>
          <w:i/>
          <w:spacing w:val="-3"/>
          <w:lang w:val="hu-HU"/>
        </w:rPr>
        <w:t xml:space="preserve">, New </w:t>
      </w:r>
      <w:proofErr w:type="spellStart"/>
      <w:r w:rsidR="0086335F">
        <w:rPr>
          <w:rFonts w:ascii="Times New Roman" w:hAnsi="Times New Roman"/>
          <w:i/>
          <w:spacing w:val="-3"/>
          <w:lang w:val="hu-HU"/>
        </w:rPr>
        <w:t>Literary</w:t>
      </w:r>
      <w:proofErr w:type="spellEnd"/>
      <w:r w:rsidR="0086335F">
        <w:rPr>
          <w:rFonts w:ascii="Times New Roman" w:hAnsi="Times New Roman"/>
          <w:i/>
          <w:spacing w:val="-3"/>
          <w:lang w:val="hu-HU"/>
        </w:rPr>
        <w:t xml:space="preserve"> </w:t>
      </w:r>
      <w:proofErr w:type="spellStart"/>
      <w:r w:rsidR="0086335F">
        <w:rPr>
          <w:rFonts w:ascii="Times New Roman" w:hAnsi="Times New Roman"/>
          <w:i/>
          <w:spacing w:val="-3"/>
          <w:lang w:val="hu-HU"/>
        </w:rPr>
        <w:t>History</w:t>
      </w:r>
      <w:proofErr w:type="spellEnd"/>
      <w:r w:rsidR="0086335F">
        <w:rPr>
          <w:rFonts w:ascii="Times New Roman" w:hAnsi="Times New Roman"/>
          <w:i/>
          <w:spacing w:val="-3"/>
          <w:lang w:val="hu-HU"/>
        </w:rPr>
        <w:t>,</w:t>
      </w:r>
      <w:r w:rsidR="0086335F">
        <w:rPr>
          <w:rFonts w:ascii="Times New Roman" w:hAnsi="Times New Roman"/>
          <w:spacing w:val="-3"/>
          <w:lang w:val="hu-HU"/>
        </w:rPr>
        <w:t xml:space="preserve"> </w:t>
      </w:r>
      <w:proofErr w:type="spellStart"/>
      <w:r w:rsidR="0086335F">
        <w:rPr>
          <w:rFonts w:ascii="Times New Roman" w:hAnsi="Times New Roman"/>
          <w:spacing w:val="-3"/>
          <w:lang w:val="hu-HU"/>
        </w:rPr>
        <w:t>or</w:t>
      </w:r>
      <w:proofErr w:type="spellEnd"/>
      <w:r w:rsidR="0086335F">
        <w:rPr>
          <w:rFonts w:ascii="Times New Roman" w:hAnsi="Times New Roman"/>
          <w:spacing w:val="-3"/>
          <w:lang w:val="hu-HU"/>
        </w:rPr>
        <w:t xml:space="preserve"> </w:t>
      </w:r>
      <w:r w:rsidR="0086335F">
        <w:rPr>
          <w:rFonts w:ascii="Times New Roman" w:hAnsi="Times New Roman"/>
          <w:i/>
          <w:spacing w:val="-3"/>
          <w:lang w:val="hu-HU"/>
        </w:rPr>
        <w:t xml:space="preserve">The </w:t>
      </w:r>
      <w:proofErr w:type="spellStart"/>
      <w:r w:rsidR="0086335F">
        <w:rPr>
          <w:rFonts w:ascii="Times New Roman" w:hAnsi="Times New Roman"/>
          <w:i/>
          <w:spacing w:val="-3"/>
          <w:lang w:val="hu-HU"/>
        </w:rPr>
        <w:t>Chronicle</w:t>
      </w:r>
      <w:proofErr w:type="spellEnd"/>
      <w:r w:rsidR="0086335F">
        <w:rPr>
          <w:rFonts w:ascii="Times New Roman" w:hAnsi="Times New Roman"/>
          <w:i/>
          <w:spacing w:val="-3"/>
          <w:lang w:val="hu-HU"/>
        </w:rPr>
        <w:t xml:space="preserve"> of </w:t>
      </w:r>
      <w:proofErr w:type="spellStart"/>
      <w:r w:rsidR="0086335F">
        <w:rPr>
          <w:rFonts w:ascii="Times New Roman" w:hAnsi="Times New Roman"/>
          <w:i/>
          <w:spacing w:val="-3"/>
          <w:lang w:val="hu-HU"/>
        </w:rPr>
        <w:t>Higher</w:t>
      </w:r>
      <w:proofErr w:type="spellEnd"/>
      <w:r w:rsidR="0086335F">
        <w:rPr>
          <w:rFonts w:ascii="Times New Roman" w:hAnsi="Times New Roman"/>
          <w:i/>
          <w:spacing w:val="-3"/>
          <w:lang w:val="hu-HU"/>
        </w:rPr>
        <w:t xml:space="preserve"> Education</w:t>
      </w:r>
      <w:r w:rsidR="00E44891">
        <w:rPr>
          <w:rFonts w:ascii="Times New Roman" w:hAnsi="Times New Roman"/>
          <w:i/>
          <w:spacing w:val="-3"/>
          <w:lang w:val="hu-HU"/>
        </w:rPr>
        <w:t>,</w:t>
      </w:r>
      <w:r w:rsidR="00E44891">
        <w:rPr>
          <w:rFonts w:ascii="Times New Roman" w:hAnsi="Times New Roman"/>
          <w:spacing w:val="-3"/>
          <w:lang w:val="hu-HU"/>
        </w:rPr>
        <w:t xml:space="preserve"> </w:t>
      </w:r>
      <w:proofErr w:type="spellStart"/>
      <w:r w:rsidR="00E44891">
        <w:rPr>
          <w:rFonts w:ascii="Times New Roman" w:hAnsi="Times New Roman"/>
          <w:spacing w:val="-3"/>
          <w:lang w:val="hu-HU"/>
        </w:rPr>
        <w:t>you</w:t>
      </w:r>
      <w:proofErr w:type="spellEnd"/>
      <w:r w:rsidR="00E44891">
        <w:rPr>
          <w:rFonts w:ascii="Times New Roman" w:hAnsi="Times New Roman"/>
          <w:spacing w:val="-3"/>
          <w:lang w:val="hu-HU"/>
        </w:rPr>
        <w:t xml:space="preserve"> </w:t>
      </w:r>
      <w:proofErr w:type="spellStart"/>
      <w:r w:rsidR="00E44891">
        <w:rPr>
          <w:rFonts w:ascii="Times New Roman" w:hAnsi="Times New Roman"/>
          <w:spacing w:val="-3"/>
          <w:lang w:val="hu-HU"/>
        </w:rPr>
        <w:t>can</w:t>
      </w:r>
      <w:proofErr w:type="spellEnd"/>
      <w:r w:rsidR="00E44891">
        <w:rPr>
          <w:rFonts w:ascii="Times New Roman" w:hAnsi="Times New Roman"/>
          <w:spacing w:val="-3"/>
          <w:lang w:val="hu-HU"/>
        </w:rPr>
        <w:t xml:space="preserve"> </w:t>
      </w:r>
      <w:proofErr w:type="spellStart"/>
      <w:r w:rsidR="00E44891">
        <w:rPr>
          <w:rFonts w:ascii="Times New Roman" w:hAnsi="Times New Roman"/>
          <w:spacing w:val="-3"/>
          <w:lang w:val="hu-HU"/>
        </w:rPr>
        <w:t>locate</w:t>
      </w:r>
      <w:proofErr w:type="spellEnd"/>
      <w:r w:rsidR="00E44891">
        <w:rPr>
          <w:rFonts w:ascii="Times New Roman" w:hAnsi="Times New Roman"/>
          <w:spacing w:val="-3"/>
          <w:lang w:val="hu-HU"/>
        </w:rPr>
        <w:t xml:space="preserve"> </w:t>
      </w:r>
      <w:proofErr w:type="spellStart"/>
      <w:r w:rsidR="00E44891">
        <w:rPr>
          <w:rFonts w:ascii="Times New Roman" w:hAnsi="Times New Roman"/>
          <w:spacing w:val="-3"/>
          <w:lang w:val="hu-HU"/>
        </w:rPr>
        <w:t>them</w:t>
      </w:r>
      <w:proofErr w:type="spellEnd"/>
      <w:r w:rsidR="00E44891">
        <w:rPr>
          <w:rFonts w:ascii="Times New Roman" w:hAnsi="Times New Roman"/>
          <w:spacing w:val="-3"/>
          <w:lang w:val="hu-HU"/>
        </w:rPr>
        <w:t xml:space="preserve"> in </w:t>
      </w:r>
      <w:proofErr w:type="spellStart"/>
      <w:r w:rsidR="00E44891">
        <w:rPr>
          <w:rFonts w:ascii="Times New Roman" w:hAnsi="Times New Roman"/>
          <w:spacing w:val="-3"/>
          <w:lang w:val="hu-HU"/>
        </w:rPr>
        <w:t>those</w:t>
      </w:r>
      <w:proofErr w:type="spellEnd"/>
      <w:r w:rsidR="00E44891">
        <w:rPr>
          <w:rFonts w:ascii="Times New Roman" w:hAnsi="Times New Roman"/>
          <w:spacing w:val="-3"/>
          <w:lang w:val="hu-HU"/>
        </w:rPr>
        <w:t xml:space="preserve"> </w:t>
      </w:r>
      <w:proofErr w:type="spellStart"/>
      <w:r w:rsidR="00E44891">
        <w:rPr>
          <w:rFonts w:ascii="Times New Roman" w:hAnsi="Times New Roman"/>
          <w:spacing w:val="-3"/>
          <w:lang w:val="hu-HU"/>
        </w:rPr>
        <w:t>journals</w:t>
      </w:r>
      <w:proofErr w:type="spellEnd"/>
      <w:r w:rsidR="00E44891">
        <w:rPr>
          <w:rFonts w:ascii="Times New Roman" w:hAnsi="Times New Roman"/>
          <w:spacing w:val="-3"/>
          <w:lang w:val="hu-HU"/>
        </w:rPr>
        <w:t>.</w:t>
      </w:r>
      <w:r w:rsidR="00026EA2">
        <w:rPr>
          <w:rFonts w:ascii="Times New Roman" w:hAnsi="Times New Roman"/>
          <w:spacing w:val="-3"/>
          <w:lang w:val="hu-HU"/>
        </w:rPr>
        <w:t xml:space="preserve"> </w:t>
      </w:r>
      <w:proofErr w:type="spellStart"/>
      <w:r w:rsidR="00026EA2">
        <w:rPr>
          <w:rFonts w:ascii="Times New Roman" w:hAnsi="Times New Roman"/>
          <w:spacing w:val="-3"/>
          <w:lang w:val="hu-HU"/>
        </w:rPr>
        <w:t>Reading</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items</w:t>
      </w:r>
      <w:proofErr w:type="spellEnd"/>
      <w:r w:rsidR="008061A5">
        <w:rPr>
          <w:rFonts w:ascii="Times New Roman" w:hAnsi="Times New Roman"/>
          <w:spacing w:val="-3"/>
          <w:lang w:val="hu-HU"/>
        </w:rPr>
        <w:t xml:space="preserve"> </w:t>
      </w:r>
      <w:proofErr w:type="spellStart"/>
      <w:r w:rsidR="008061A5">
        <w:rPr>
          <w:rFonts w:ascii="Times New Roman" w:hAnsi="Times New Roman"/>
          <w:spacing w:val="-3"/>
          <w:lang w:val="hu-HU"/>
        </w:rPr>
        <w:t>indicated</w:t>
      </w:r>
      <w:proofErr w:type="spellEnd"/>
      <w:r w:rsidR="008061A5">
        <w:rPr>
          <w:rFonts w:ascii="Times New Roman" w:hAnsi="Times New Roman"/>
          <w:spacing w:val="-3"/>
          <w:lang w:val="hu-HU"/>
        </w:rPr>
        <w:t xml:space="preserve"> </w:t>
      </w:r>
      <w:proofErr w:type="spellStart"/>
      <w:r w:rsidR="008061A5">
        <w:rPr>
          <w:rFonts w:ascii="Times New Roman" w:hAnsi="Times New Roman"/>
          <w:spacing w:val="-3"/>
          <w:lang w:val="hu-HU"/>
        </w:rPr>
        <w:t>with</w:t>
      </w:r>
      <w:proofErr w:type="spellEnd"/>
      <w:r w:rsidR="008061A5">
        <w:rPr>
          <w:rFonts w:ascii="Times New Roman" w:hAnsi="Times New Roman"/>
          <w:spacing w:val="-3"/>
          <w:lang w:val="hu-HU"/>
        </w:rPr>
        <w:t xml:space="preserve"> an </w:t>
      </w:r>
      <w:proofErr w:type="spellStart"/>
      <w:r w:rsidR="00287964">
        <w:rPr>
          <w:rFonts w:ascii="Times New Roman" w:hAnsi="Times New Roman"/>
          <w:spacing w:val="-3"/>
          <w:lang w:val="hu-HU"/>
        </w:rPr>
        <w:t>exclamation</w:t>
      </w:r>
      <w:proofErr w:type="spellEnd"/>
      <w:r w:rsidR="00287964">
        <w:rPr>
          <w:rFonts w:ascii="Times New Roman" w:hAnsi="Times New Roman"/>
          <w:spacing w:val="-3"/>
          <w:lang w:val="hu-HU"/>
        </w:rPr>
        <w:t xml:space="preserve"> mark</w:t>
      </w:r>
      <w:r w:rsidR="00026EA2">
        <w:rPr>
          <w:rFonts w:ascii="Times New Roman" w:hAnsi="Times New Roman"/>
          <w:spacing w:val="-3"/>
          <w:lang w:val="hu-HU"/>
        </w:rPr>
        <w:t xml:space="preserve"> in  the </w:t>
      </w:r>
      <w:proofErr w:type="spellStart"/>
      <w:r w:rsidR="00026EA2">
        <w:rPr>
          <w:rFonts w:ascii="Times New Roman" w:hAnsi="Times New Roman"/>
          <w:spacing w:val="-3"/>
          <w:lang w:val="hu-HU"/>
        </w:rPr>
        <w:t>syllabus</w:t>
      </w:r>
      <w:proofErr w:type="spellEnd"/>
      <w:r w:rsidR="00026EA2">
        <w:rPr>
          <w:rFonts w:ascii="Times New Roman" w:hAnsi="Times New Roman"/>
          <w:spacing w:val="-3"/>
          <w:lang w:val="hu-HU"/>
        </w:rPr>
        <w:t xml:space="preserve"> Schedule</w:t>
      </w:r>
      <w:r w:rsidR="00287964">
        <w:rPr>
          <w:rFonts w:ascii="Times New Roman" w:hAnsi="Times New Roman"/>
          <w:spacing w:val="-3"/>
          <w:lang w:val="hu-HU"/>
        </w:rPr>
        <w:t xml:space="preserve"> </w:t>
      </w:r>
      <w:proofErr w:type="spellStart"/>
      <w:r w:rsidR="00287964">
        <w:rPr>
          <w:rFonts w:ascii="Times New Roman" w:hAnsi="Times New Roman"/>
          <w:spacing w:val="-3"/>
          <w:lang w:val="hu-HU"/>
        </w:rPr>
        <w:t>as</w:t>
      </w:r>
      <w:proofErr w:type="spellEnd"/>
      <w:r w:rsidR="00287964">
        <w:rPr>
          <w:rFonts w:ascii="Times New Roman" w:hAnsi="Times New Roman"/>
          <w:spacing w:val="-3"/>
          <w:lang w:val="hu-HU"/>
        </w:rPr>
        <w:t xml:space="preserve"> “AQ!” </w:t>
      </w:r>
      <w:proofErr w:type="spellStart"/>
      <w:r w:rsidR="00287964">
        <w:rPr>
          <w:rFonts w:ascii="Times New Roman" w:hAnsi="Times New Roman"/>
          <w:spacing w:val="-3"/>
          <w:lang w:val="hu-HU"/>
        </w:rPr>
        <w:t>are</w:t>
      </w:r>
      <w:proofErr w:type="spellEnd"/>
      <w:r w:rsidR="00287964">
        <w:rPr>
          <w:rFonts w:ascii="Times New Roman" w:hAnsi="Times New Roman"/>
          <w:spacing w:val="-3"/>
          <w:lang w:val="hu-HU"/>
        </w:rPr>
        <w:t xml:space="preserve"> </w:t>
      </w:r>
      <w:proofErr w:type="spellStart"/>
      <w:r w:rsidR="00287964">
        <w:rPr>
          <w:rFonts w:ascii="Times New Roman" w:hAnsi="Times New Roman"/>
          <w:spacing w:val="-3"/>
          <w:lang w:val="hu-HU"/>
        </w:rPr>
        <w:t>available</w:t>
      </w:r>
      <w:proofErr w:type="spellEnd"/>
      <w:r w:rsidR="00287964">
        <w:rPr>
          <w:rFonts w:ascii="Times New Roman" w:hAnsi="Times New Roman"/>
          <w:spacing w:val="-3"/>
          <w:lang w:val="hu-HU"/>
        </w:rPr>
        <w:t xml:space="preserve"> </w:t>
      </w:r>
      <w:proofErr w:type="spellStart"/>
      <w:r w:rsidR="00287964">
        <w:rPr>
          <w:rFonts w:ascii="Times New Roman" w:hAnsi="Times New Roman"/>
          <w:spacing w:val="-3"/>
          <w:lang w:val="hu-HU"/>
        </w:rPr>
        <w:t>on</w:t>
      </w:r>
      <w:proofErr w:type="spellEnd"/>
      <w:r w:rsidR="00287964">
        <w:rPr>
          <w:rFonts w:ascii="Times New Roman" w:hAnsi="Times New Roman"/>
          <w:spacing w:val="-3"/>
          <w:lang w:val="hu-HU"/>
        </w:rPr>
        <w:t xml:space="preserve"> the internet </w:t>
      </w:r>
      <w:proofErr w:type="spellStart"/>
      <w:r w:rsidR="00287964">
        <w:rPr>
          <w:rFonts w:ascii="Times New Roman" w:hAnsi="Times New Roman"/>
          <w:spacing w:val="-3"/>
          <w:lang w:val="hu-HU"/>
        </w:rPr>
        <w:t>only</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Download</w:t>
      </w:r>
      <w:proofErr w:type="spellEnd"/>
      <w:r w:rsidR="00026EA2">
        <w:rPr>
          <w:rFonts w:ascii="Times New Roman" w:hAnsi="Times New Roman"/>
          <w:spacing w:val="-3"/>
          <w:lang w:val="hu-HU"/>
        </w:rPr>
        <w:t xml:space="preserve"> and printing is FREE </w:t>
      </w:r>
      <w:proofErr w:type="spellStart"/>
      <w:r w:rsidR="00026EA2">
        <w:rPr>
          <w:rFonts w:ascii="Times New Roman" w:hAnsi="Times New Roman"/>
          <w:spacing w:val="-3"/>
          <w:lang w:val="hu-HU"/>
        </w:rPr>
        <w:t>if</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done</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through</w:t>
      </w:r>
      <w:proofErr w:type="spellEnd"/>
      <w:r w:rsidR="00026EA2">
        <w:rPr>
          <w:rFonts w:ascii="Times New Roman" w:hAnsi="Times New Roman"/>
          <w:spacing w:val="-3"/>
          <w:lang w:val="hu-HU"/>
        </w:rPr>
        <w:t xml:space="preserve"> the </w:t>
      </w:r>
      <w:proofErr w:type="spellStart"/>
      <w:r w:rsidR="00026EA2">
        <w:rPr>
          <w:rFonts w:ascii="Times New Roman" w:hAnsi="Times New Roman"/>
          <w:spacing w:val="-3"/>
          <w:lang w:val="hu-HU"/>
        </w:rPr>
        <w:t>university</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network</w:t>
      </w:r>
      <w:proofErr w:type="spellEnd"/>
      <w:r w:rsidR="00026EA2">
        <w:rPr>
          <w:rFonts w:ascii="Times New Roman" w:hAnsi="Times New Roman"/>
          <w:spacing w:val="-3"/>
          <w:lang w:val="hu-HU"/>
        </w:rPr>
        <w:t xml:space="preserve"> </w:t>
      </w:r>
      <w:proofErr w:type="spellStart"/>
      <w:r w:rsidR="00026EA2">
        <w:rPr>
          <w:rFonts w:ascii="Times New Roman" w:hAnsi="Times New Roman"/>
          <w:spacing w:val="-3"/>
          <w:lang w:val="hu-HU"/>
        </w:rPr>
        <w:t>from</w:t>
      </w:r>
      <w:proofErr w:type="spellEnd"/>
      <w:r w:rsidR="00026EA2">
        <w:rPr>
          <w:rFonts w:ascii="Times New Roman" w:hAnsi="Times New Roman"/>
          <w:spacing w:val="-3"/>
          <w:lang w:val="hu-HU"/>
        </w:rPr>
        <w:t xml:space="preserve"> </w:t>
      </w:r>
      <w:r w:rsidR="00414C51">
        <w:rPr>
          <w:rFonts w:ascii="Times New Roman" w:hAnsi="Times New Roman"/>
          <w:spacing w:val="-3"/>
          <w:lang w:val="hu-HU"/>
        </w:rPr>
        <w:t>„</w:t>
      </w:r>
      <w:r w:rsidR="00414C51" w:rsidRPr="00414C51">
        <w:rPr>
          <w:rFonts w:ascii="Times New Roman" w:hAnsi="Times New Roman"/>
          <w:i/>
          <w:spacing w:val="-3"/>
          <w:lang w:val="hu-HU"/>
        </w:rPr>
        <w:t xml:space="preserve">American </w:t>
      </w:r>
      <w:proofErr w:type="spellStart"/>
      <w:r w:rsidR="00414C51" w:rsidRPr="00414C51">
        <w:rPr>
          <w:rFonts w:ascii="Times New Roman" w:hAnsi="Times New Roman"/>
          <w:i/>
          <w:spacing w:val="-3"/>
          <w:lang w:val="hu-HU"/>
        </w:rPr>
        <w:t>Quarterly</w:t>
      </w:r>
      <w:proofErr w:type="spellEnd"/>
      <w:r w:rsidR="00414C51">
        <w:rPr>
          <w:rFonts w:ascii="Times New Roman" w:hAnsi="Times New Roman"/>
          <w:spacing w:val="-3"/>
          <w:lang w:val="hu-HU"/>
        </w:rPr>
        <w:t xml:space="preserve"> </w:t>
      </w:r>
      <w:proofErr w:type="spellStart"/>
      <w:r w:rsidR="00414C51">
        <w:rPr>
          <w:rFonts w:ascii="Times New Roman" w:hAnsi="Times New Roman"/>
          <w:spacing w:val="-3"/>
          <w:lang w:val="hu-HU"/>
        </w:rPr>
        <w:t>on</w:t>
      </w:r>
      <w:proofErr w:type="spellEnd"/>
      <w:r w:rsidR="00414C51">
        <w:rPr>
          <w:rFonts w:ascii="Times New Roman" w:hAnsi="Times New Roman"/>
          <w:spacing w:val="-3"/>
          <w:lang w:val="hu-HU"/>
        </w:rPr>
        <w:t xml:space="preserve"> JSTOR.”</w:t>
      </w:r>
      <w:r w:rsidR="00026EA2">
        <w:rPr>
          <w:rFonts w:ascii="Times New Roman" w:hAnsi="Times New Roman"/>
          <w:spacing w:val="-3"/>
          <w:lang w:val="hu-HU"/>
        </w:rPr>
        <w:t xml:space="preserve"> </w:t>
      </w:r>
    </w:p>
    <w:p w:rsidR="0086335F" w:rsidRPr="00E44891" w:rsidRDefault="00026EA2">
      <w:pPr>
        <w:tabs>
          <w:tab w:val="left" w:pos="-720"/>
        </w:tabs>
        <w:rPr>
          <w:rFonts w:ascii="Times New Roman" w:hAnsi="Times New Roman"/>
          <w:spacing w:val="-3"/>
        </w:rPr>
      </w:pPr>
      <w:r w:rsidRPr="00026EA2">
        <w:rPr>
          <w:rFonts w:ascii="Times New Roman" w:hAnsi="Times New Roman"/>
          <w:b/>
          <w:spacing w:val="-3"/>
          <w:lang w:val="hu-HU"/>
        </w:rPr>
        <w:t>ALWAYS BRING PRINTED COPIES TO CLASS FOR DISCUSSION PURPOSES.</w:t>
      </w:r>
    </w:p>
    <w:p w:rsidR="0086335F" w:rsidRDefault="0086335F">
      <w:pPr>
        <w:tabs>
          <w:tab w:val="left" w:pos="-720"/>
        </w:tabs>
        <w:rPr>
          <w:rFonts w:ascii="Times New Roman" w:hAnsi="Times New Roman"/>
          <w:spacing w:val="-3"/>
          <w:lang w:val="en-US"/>
        </w:rPr>
      </w:pPr>
    </w:p>
    <w:p w:rsidR="0086335F" w:rsidRDefault="0086335F">
      <w:pPr>
        <w:tabs>
          <w:tab w:val="left" w:pos="-720"/>
        </w:tabs>
        <w:rPr>
          <w:rFonts w:ascii="Times New Roman" w:hAnsi="Times New Roman"/>
          <w:i/>
          <w:spacing w:val="-3"/>
          <w:u w:val="single"/>
        </w:rPr>
      </w:pPr>
      <w:r w:rsidRPr="00B86973">
        <w:rPr>
          <w:rFonts w:ascii="Times New Roman" w:hAnsi="Times New Roman"/>
          <w:b/>
          <w:i/>
          <w:spacing w:val="-3"/>
          <w:u w:val="single"/>
        </w:rPr>
        <w:t>Recommended</w:t>
      </w:r>
      <w:r>
        <w:rPr>
          <w:rFonts w:ascii="Times New Roman" w:hAnsi="Times New Roman"/>
          <w:i/>
          <w:spacing w:val="-3"/>
          <w:u w:val="single"/>
        </w:rPr>
        <w:t xml:space="preserve"> bibliography (some essential items </w:t>
      </w:r>
      <w:r w:rsidR="003F2C36" w:rsidRPr="003F2C36">
        <w:rPr>
          <w:rFonts w:ascii="Times New Roman" w:hAnsi="Times New Roman"/>
          <w:i/>
          <w:spacing w:val="-3"/>
          <w:u w:val="single"/>
        </w:rPr>
        <w:t xml:space="preserve">– </w:t>
      </w:r>
      <w:r w:rsidR="003F2C36" w:rsidRPr="003F2C36">
        <w:rPr>
          <w:rFonts w:ascii="Times New Roman" w:hAnsi="Times New Roman"/>
          <w:b/>
          <w:i/>
          <w:spacing w:val="-3"/>
          <w:u w:val="single"/>
        </w:rPr>
        <w:t>other than the ones assigned</w:t>
      </w:r>
      <w:r w:rsidR="003F2C36">
        <w:rPr>
          <w:rFonts w:ascii="Times New Roman" w:hAnsi="Times New Roman"/>
          <w:i/>
          <w:spacing w:val="-3"/>
          <w:u w:val="single"/>
        </w:rPr>
        <w:t xml:space="preserve"> in the Schedule as required readings</w:t>
      </w:r>
      <w:r>
        <w:rPr>
          <w:rFonts w:ascii="Times New Roman" w:hAnsi="Times New Roman"/>
          <w:i/>
          <w:spacing w:val="-3"/>
          <w:u w:val="single"/>
        </w:rPr>
        <w:t>)</w:t>
      </w:r>
    </w:p>
    <w:p w:rsidR="0086335F" w:rsidRDefault="0086335F">
      <w:pPr>
        <w:tabs>
          <w:tab w:val="left" w:pos="-720"/>
        </w:tabs>
        <w:rPr>
          <w:rFonts w:ascii="Times New Roman" w:hAnsi="Times New Roman"/>
          <w:i/>
          <w:spacing w:val="-3"/>
        </w:rPr>
      </w:pPr>
      <w:r>
        <w:rPr>
          <w:rFonts w:ascii="Times New Roman" w:hAnsi="Times New Roman"/>
          <w:spacing w:val="-3"/>
        </w:rPr>
        <w:t xml:space="preserve">Bass, Randy. </w:t>
      </w:r>
      <w:r>
        <w:rPr>
          <w:rFonts w:ascii="Times New Roman" w:hAnsi="Times New Roman"/>
          <w:i/>
          <w:spacing w:val="-3"/>
        </w:rPr>
        <w:t xml:space="preserve">Engines of Inquiry: A Practical Guide for Using Technology to Teach American </w:t>
      </w:r>
    </w:p>
    <w:p w:rsidR="0086335F" w:rsidRDefault="0086335F">
      <w:pPr>
        <w:tabs>
          <w:tab w:val="left" w:pos="-720"/>
        </w:tabs>
        <w:rPr>
          <w:rFonts w:ascii="Times New Roman" w:hAnsi="Times New Roman"/>
          <w:spacing w:val="-3"/>
        </w:rPr>
      </w:pPr>
      <w:r>
        <w:rPr>
          <w:rFonts w:ascii="Times New Roman" w:hAnsi="Times New Roman"/>
          <w:i/>
          <w:spacing w:val="-3"/>
        </w:rPr>
        <w:tab/>
        <w:t>Culture.</w:t>
      </w:r>
      <w:r>
        <w:rPr>
          <w:rFonts w:ascii="Times New Roman" w:hAnsi="Times New Roman"/>
          <w:spacing w:val="-3"/>
        </w:rPr>
        <w:t xml:space="preserve"> Crossroads Project, 1997.</w:t>
      </w:r>
    </w:p>
    <w:p w:rsidR="0086335F" w:rsidRDefault="0086335F">
      <w:pPr>
        <w:tabs>
          <w:tab w:val="left" w:pos="-720"/>
        </w:tabs>
        <w:rPr>
          <w:rFonts w:ascii="Times New Roman" w:hAnsi="Times New Roman"/>
          <w:spacing w:val="-3"/>
        </w:rPr>
      </w:pPr>
      <w:r>
        <w:rPr>
          <w:rFonts w:ascii="Times New Roman" w:hAnsi="Times New Roman"/>
          <w:spacing w:val="-3"/>
        </w:rPr>
        <w:t xml:space="preserve">Bate, William and Perry Frank, eds. </w:t>
      </w:r>
      <w:r>
        <w:rPr>
          <w:rFonts w:ascii="Times New Roman" w:hAnsi="Times New Roman"/>
          <w:i/>
          <w:spacing w:val="-3"/>
        </w:rPr>
        <w:t>Handbook for the Study of the United States.</w:t>
      </w:r>
      <w:r>
        <w:rPr>
          <w:rFonts w:ascii="Times New Roman" w:hAnsi="Times New Roman"/>
          <w:spacing w:val="-3"/>
        </w:rPr>
        <w:t xml:space="preserve"> Washington, </w:t>
      </w:r>
    </w:p>
    <w:p w:rsidR="0086335F" w:rsidRDefault="0086335F">
      <w:pPr>
        <w:tabs>
          <w:tab w:val="left" w:pos="-720"/>
        </w:tabs>
        <w:rPr>
          <w:rFonts w:ascii="Times New Roman" w:hAnsi="Times New Roman"/>
          <w:spacing w:val="-3"/>
        </w:rPr>
      </w:pPr>
      <w:r>
        <w:rPr>
          <w:rFonts w:ascii="Times New Roman" w:hAnsi="Times New Roman"/>
          <w:spacing w:val="-3"/>
        </w:rPr>
        <w:tab/>
        <w:t>D.C.: USIA, 1989.</w:t>
      </w:r>
    </w:p>
    <w:p w:rsidR="00A21BD5" w:rsidRDefault="00A21BD5" w:rsidP="00A21BD5">
      <w:pPr>
        <w:rPr>
          <w:rFonts w:ascii="Times New Roman" w:hAnsi="Times New Roman"/>
        </w:rPr>
      </w:pPr>
      <w:proofErr w:type="spellStart"/>
      <w:r>
        <w:rPr>
          <w:rFonts w:ascii="Times New Roman" w:hAnsi="Times New Roman"/>
        </w:rPr>
        <w:t>Bathrick</w:t>
      </w:r>
      <w:proofErr w:type="spellEnd"/>
      <w:r>
        <w:rPr>
          <w:rFonts w:ascii="Times New Roman" w:hAnsi="Times New Roman"/>
        </w:rPr>
        <w:t>, David</w:t>
      </w:r>
      <w:proofErr w:type="gramStart"/>
      <w:r>
        <w:rPr>
          <w:rFonts w:ascii="Times New Roman" w:hAnsi="Times New Roman"/>
        </w:rPr>
        <w:t>,  “</w:t>
      </w:r>
      <w:proofErr w:type="gramEnd"/>
      <w:r>
        <w:rPr>
          <w:rFonts w:ascii="Times New Roman" w:hAnsi="Times New Roman"/>
        </w:rPr>
        <w:t>Cultural Studies” (CP)</w:t>
      </w:r>
      <w:r w:rsidR="0002318E">
        <w:rPr>
          <w:rFonts w:ascii="Times New Roman" w:hAnsi="Times New Roman"/>
        </w:rPr>
        <w:t>.</w:t>
      </w:r>
    </w:p>
    <w:p w:rsidR="00140162" w:rsidRDefault="00140162" w:rsidP="00A21BD5">
      <w:pPr>
        <w:rPr>
          <w:rFonts w:ascii="Times New Roman" w:hAnsi="Times New Roman"/>
        </w:rPr>
      </w:pPr>
      <w:r>
        <w:rPr>
          <w:rFonts w:ascii="Times New Roman" w:hAnsi="Times New Roman"/>
        </w:rPr>
        <w:t xml:space="preserve">Bender, Thomas, “Wholes and Parts: The Need for Synthesis in American History” (CP, </w:t>
      </w:r>
    </w:p>
    <w:p w:rsidR="00140162" w:rsidRDefault="00140162" w:rsidP="00A21BD5">
      <w:pPr>
        <w:rPr>
          <w:rFonts w:ascii="Times New Roman" w:hAnsi="Times New Roman"/>
        </w:rPr>
      </w:pPr>
      <w:r>
        <w:rPr>
          <w:rFonts w:ascii="Times New Roman" w:hAnsi="Times New Roman"/>
        </w:rPr>
        <w:tab/>
      </w:r>
      <w:r>
        <w:rPr>
          <w:rFonts w:ascii="Times New Roman" w:hAnsi="Times New Roman"/>
          <w:i/>
        </w:rPr>
        <w:t>JAH</w:t>
      </w:r>
      <w:r>
        <w:rPr>
          <w:rFonts w:ascii="Times New Roman" w:hAnsi="Times New Roman"/>
        </w:rPr>
        <w:t>).</w:t>
      </w:r>
    </w:p>
    <w:p w:rsidR="0086335F" w:rsidRDefault="0086335F">
      <w:pPr>
        <w:tabs>
          <w:tab w:val="left" w:pos="-720"/>
        </w:tabs>
        <w:rPr>
          <w:rFonts w:ascii="Times New Roman" w:hAnsi="Times New Roman"/>
          <w:spacing w:val="-3"/>
        </w:rPr>
      </w:pPr>
      <w:r>
        <w:rPr>
          <w:rFonts w:ascii="Times New Roman" w:hAnsi="Times New Roman"/>
          <w:spacing w:val="-3"/>
          <w:lang w:val="de-DE"/>
        </w:rPr>
        <w:t xml:space="preserve">Bennett, David, </w:t>
      </w:r>
      <w:proofErr w:type="spellStart"/>
      <w:r>
        <w:rPr>
          <w:rFonts w:ascii="Times New Roman" w:hAnsi="Times New Roman"/>
          <w:spacing w:val="-3"/>
          <w:lang w:val="de-DE"/>
        </w:rPr>
        <w:t>ed</w:t>
      </w:r>
      <w:proofErr w:type="spellEnd"/>
      <w:r>
        <w:rPr>
          <w:rFonts w:ascii="Times New Roman" w:hAnsi="Times New Roman"/>
          <w:spacing w:val="-3"/>
          <w:lang w:val="de-DE"/>
        </w:rPr>
        <w:t xml:space="preserve">. </w:t>
      </w:r>
      <w:r>
        <w:rPr>
          <w:rFonts w:ascii="Times New Roman" w:hAnsi="Times New Roman"/>
          <w:i/>
          <w:spacing w:val="-3"/>
        </w:rPr>
        <w:t>Multicultural States: Rethinking Difference and Identity.</w:t>
      </w:r>
      <w:r>
        <w:rPr>
          <w:rFonts w:ascii="Times New Roman" w:hAnsi="Times New Roman"/>
          <w:spacing w:val="-3"/>
        </w:rPr>
        <w:t xml:space="preserve"> London: </w:t>
      </w:r>
    </w:p>
    <w:p w:rsidR="0086335F" w:rsidRDefault="0086335F">
      <w:pPr>
        <w:tabs>
          <w:tab w:val="left" w:pos="-720"/>
        </w:tabs>
        <w:rPr>
          <w:rFonts w:ascii="Times New Roman" w:hAnsi="Times New Roman"/>
          <w:spacing w:val="-3"/>
        </w:rPr>
      </w:pPr>
      <w:r>
        <w:rPr>
          <w:rFonts w:ascii="Times New Roman" w:hAnsi="Times New Roman"/>
          <w:spacing w:val="-3"/>
        </w:rPr>
        <w:tab/>
        <w:t>Routledge, 1998.</w:t>
      </w:r>
    </w:p>
    <w:p w:rsidR="0086335F" w:rsidRDefault="0086335F">
      <w:pPr>
        <w:tabs>
          <w:tab w:val="left" w:pos="-720"/>
        </w:tabs>
        <w:rPr>
          <w:rFonts w:ascii="Times New Roman" w:hAnsi="Times New Roman"/>
          <w:i/>
          <w:spacing w:val="-3"/>
        </w:rPr>
      </w:pPr>
      <w:proofErr w:type="spellStart"/>
      <w:r>
        <w:rPr>
          <w:rFonts w:ascii="Times New Roman" w:hAnsi="Times New Roman"/>
          <w:spacing w:val="-3"/>
        </w:rPr>
        <w:t>Bercovitch</w:t>
      </w:r>
      <w:proofErr w:type="gramStart"/>
      <w:r>
        <w:rPr>
          <w:rFonts w:ascii="Times New Roman" w:hAnsi="Times New Roman"/>
          <w:spacing w:val="-3"/>
        </w:rPr>
        <w:t>,Sacvan</w:t>
      </w:r>
      <w:proofErr w:type="spellEnd"/>
      <w:proofErr w:type="gramEnd"/>
      <w:r>
        <w:rPr>
          <w:rFonts w:ascii="Times New Roman" w:hAnsi="Times New Roman"/>
          <w:spacing w:val="-3"/>
        </w:rPr>
        <w:t xml:space="preserve">. </w:t>
      </w:r>
      <w:r>
        <w:rPr>
          <w:rFonts w:ascii="Times New Roman" w:hAnsi="Times New Roman"/>
          <w:i/>
          <w:spacing w:val="-3"/>
        </w:rPr>
        <w:t xml:space="preserve">The Rites of Assent: Transformations in the Symbolic Construction of </w:t>
      </w:r>
    </w:p>
    <w:p w:rsidR="0086335F" w:rsidRDefault="0086335F">
      <w:pPr>
        <w:tabs>
          <w:tab w:val="left" w:pos="-720"/>
        </w:tabs>
        <w:rPr>
          <w:rFonts w:ascii="Times New Roman" w:hAnsi="Times New Roman"/>
          <w:spacing w:val="-3"/>
        </w:rPr>
      </w:pPr>
      <w:r>
        <w:rPr>
          <w:rFonts w:ascii="Times New Roman" w:hAnsi="Times New Roman"/>
          <w:i/>
          <w:spacing w:val="-3"/>
        </w:rPr>
        <w:tab/>
        <w:t>America.</w:t>
      </w:r>
      <w:r>
        <w:rPr>
          <w:rFonts w:ascii="Times New Roman" w:hAnsi="Times New Roman"/>
          <w:spacing w:val="-3"/>
        </w:rPr>
        <w:t xml:space="preserve"> New York: Routledge, 1993.</w:t>
      </w:r>
    </w:p>
    <w:p w:rsidR="0086335F" w:rsidRDefault="0086335F">
      <w:pPr>
        <w:tabs>
          <w:tab w:val="left" w:pos="-720"/>
        </w:tabs>
        <w:rPr>
          <w:rFonts w:ascii="Times New Roman" w:hAnsi="Times New Roman"/>
          <w:spacing w:val="-3"/>
        </w:rPr>
      </w:pPr>
      <w:r>
        <w:rPr>
          <w:rFonts w:ascii="Times New Roman" w:hAnsi="Times New Roman"/>
          <w:spacing w:val="-3"/>
        </w:rPr>
        <w:t xml:space="preserve">Bradbury, Malcolm and Howard </w:t>
      </w:r>
      <w:proofErr w:type="spellStart"/>
      <w:r>
        <w:rPr>
          <w:rFonts w:ascii="Times New Roman" w:hAnsi="Times New Roman"/>
          <w:spacing w:val="-3"/>
        </w:rPr>
        <w:t>Temperley</w:t>
      </w:r>
      <w:proofErr w:type="spellEnd"/>
      <w:r>
        <w:rPr>
          <w:rFonts w:ascii="Times New Roman" w:hAnsi="Times New Roman"/>
          <w:spacing w:val="-3"/>
        </w:rPr>
        <w:t xml:space="preserve">. </w:t>
      </w:r>
      <w:r>
        <w:rPr>
          <w:rFonts w:ascii="Times New Roman" w:hAnsi="Times New Roman"/>
          <w:i/>
          <w:spacing w:val="-3"/>
        </w:rPr>
        <w:t xml:space="preserve">Introduction to American Studies. </w:t>
      </w:r>
      <w:r>
        <w:rPr>
          <w:rFonts w:ascii="Times New Roman" w:hAnsi="Times New Roman"/>
          <w:spacing w:val="-3"/>
        </w:rPr>
        <w:t>2</w:t>
      </w:r>
      <w:r>
        <w:rPr>
          <w:rFonts w:ascii="Times New Roman" w:hAnsi="Times New Roman"/>
          <w:spacing w:val="-3"/>
          <w:vertAlign w:val="superscript"/>
        </w:rPr>
        <w:t>nd</w:t>
      </w:r>
      <w:r>
        <w:rPr>
          <w:rFonts w:ascii="Times New Roman" w:hAnsi="Times New Roman"/>
          <w:spacing w:val="-3"/>
        </w:rPr>
        <w:t xml:space="preserve"> </w:t>
      </w:r>
      <w:proofErr w:type="gramStart"/>
      <w:r>
        <w:rPr>
          <w:rFonts w:ascii="Times New Roman" w:hAnsi="Times New Roman"/>
          <w:spacing w:val="-3"/>
        </w:rPr>
        <w:t>ed</w:t>
      </w:r>
      <w:proofErr w:type="gramEnd"/>
      <w:r>
        <w:rPr>
          <w:rFonts w:ascii="Times New Roman" w:hAnsi="Times New Roman"/>
          <w:spacing w:val="-3"/>
        </w:rPr>
        <w:t xml:space="preserve">. </w:t>
      </w:r>
    </w:p>
    <w:p w:rsidR="0086335F" w:rsidRDefault="0086335F">
      <w:pPr>
        <w:tabs>
          <w:tab w:val="left" w:pos="-720"/>
        </w:tabs>
        <w:rPr>
          <w:rFonts w:ascii="Times New Roman" w:hAnsi="Times New Roman"/>
          <w:spacing w:val="-3"/>
        </w:rPr>
      </w:pPr>
      <w:r>
        <w:rPr>
          <w:rFonts w:ascii="Times New Roman" w:hAnsi="Times New Roman"/>
          <w:spacing w:val="-3"/>
        </w:rPr>
        <w:tab/>
        <w:t>London: Longman, 1989.</w:t>
      </w:r>
    </w:p>
    <w:p w:rsidR="00714403" w:rsidRDefault="00714403" w:rsidP="00714403">
      <w:pPr>
        <w:rPr>
          <w:rFonts w:ascii="Times New Roman" w:hAnsi="Times New Roman"/>
        </w:rPr>
      </w:pPr>
      <w:proofErr w:type="spellStart"/>
      <w:r>
        <w:rPr>
          <w:rFonts w:ascii="Times New Roman" w:hAnsi="Times New Roman"/>
        </w:rPr>
        <w:t>Brodkin</w:t>
      </w:r>
      <w:proofErr w:type="spellEnd"/>
      <w:r>
        <w:rPr>
          <w:rFonts w:ascii="Times New Roman" w:hAnsi="Times New Roman"/>
        </w:rPr>
        <w:t xml:space="preserve"> Sacks, Karen, “Toward a Unified Theory of Class, Race, and Gender.” (CP, </w:t>
      </w:r>
    </w:p>
    <w:p w:rsidR="00714403" w:rsidRDefault="00714403" w:rsidP="00714403">
      <w:pPr>
        <w:tabs>
          <w:tab w:val="left" w:pos="-720"/>
        </w:tabs>
        <w:rPr>
          <w:rFonts w:ascii="Times New Roman" w:hAnsi="Times New Roman"/>
          <w:spacing w:val="-3"/>
        </w:rPr>
      </w:pPr>
      <w:r>
        <w:rPr>
          <w:rFonts w:ascii="Times New Roman" w:hAnsi="Times New Roman"/>
        </w:rPr>
        <w:tab/>
      </w:r>
      <w:r>
        <w:rPr>
          <w:rFonts w:ascii="Times New Roman" w:hAnsi="Times New Roman"/>
          <w:i/>
        </w:rPr>
        <w:t>American Families</w:t>
      </w:r>
      <w:r>
        <w:rPr>
          <w:rFonts w:ascii="Times New Roman" w:hAnsi="Times New Roman"/>
        </w:rPr>
        <w:t xml:space="preserve"> 218-29).</w:t>
      </w:r>
    </w:p>
    <w:p w:rsidR="003F2C36" w:rsidRDefault="003F2C36">
      <w:pPr>
        <w:tabs>
          <w:tab w:val="left" w:pos="-720"/>
        </w:tabs>
        <w:rPr>
          <w:rFonts w:ascii="Times New Roman" w:hAnsi="Times New Roman"/>
          <w:spacing w:val="-3"/>
        </w:rPr>
      </w:pPr>
      <w:r>
        <w:rPr>
          <w:rFonts w:ascii="Times New Roman" w:hAnsi="Times New Roman"/>
          <w:spacing w:val="-3"/>
        </w:rPr>
        <w:t>Cady, Edwin H., “American Studies in the Doldrums: Or Whistling up a Breeze” (CP)</w:t>
      </w:r>
      <w:r w:rsidR="0002318E">
        <w:rPr>
          <w:rFonts w:ascii="Times New Roman" w:hAnsi="Times New Roman"/>
          <w:spacing w:val="-3"/>
        </w:rPr>
        <w:t>.</w:t>
      </w:r>
    </w:p>
    <w:p w:rsidR="00805CEB" w:rsidRDefault="00805CEB" w:rsidP="00805CEB">
      <w:pPr>
        <w:rPr>
          <w:rFonts w:ascii="Times New Roman" w:hAnsi="Times New Roman"/>
        </w:rPr>
      </w:pPr>
      <w:r>
        <w:rPr>
          <w:rFonts w:ascii="Times New Roman" w:hAnsi="Times New Roman"/>
        </w:rPr>
        <w:t xml:space="preserve">Peter </w:t>
      </w:r>
      <w:proofErr w:type="spellStart"/>
      <w:r>
        <w:rPr>
          <w:rFonts w:ascii="Times New Roman" w:hAnsi="Times New Roman"/>
        </w:rPr>
        <w:t>Carafiol</w:t>
      </w:r>
      <w:proofErr w:type="spellEnd"/>
      <w:r>
        <w:rPr>
          <w:rFonts w:ascii="Times New Roman" w:hAnsi="Times New Roman"/>
        </w:rPr>
        <w:t>, “’Who I Was’: Ethnic Identity and American Literary Ethnocentrism.” (CP,</w:t>
      </w:r>
    </w:p>
    <w:p w:rsidR="00805CEB" w:rsidRPr="00805CEB" w:rsidRDefault="00805CEB" w:rsidP="00805CEB">
      <w:pPr>
        <w:ind w:firstLine="720"/>
        <w:rPr>
          <w:rFonts w:ascii="Times New Roman" w:hAnsi="Times New Roman"/>
        </w:rPr>
      </w:pPr>
      <w:proofErr w:type="spellStart"/>
      <w:r>
        <w:rPr>
          <w:rFonts w:ascii="Times New Roman" w:hAnsi="Times New Roman"/>
        </w:rPr>
        <w:t>Wonham</w:t>
      </w:r>
      <w:proofErr w:type="spellEnd"/>
      <w:r>
        <w:rPr>
          <w:rFonts w:ascii="Times New Roman" w:hAnsi="Times New Roman"/>
        </w:rPr>
        <w:t xml:space="preserve"> 43-62)</w:t>
      </w:r>
    </w:p>
    <w:p w:rsidR="0082359F" w:rsidRDefault="0082359F" w:rsidP="0082359F">
      <w:pPr>
        <w:rPr>
          <w:rFonts w:ascii="Times New Roman" w:hAnsi="Times New Roman"/>
        </w:rPr>
      </w:pPr>
      <w:r>
        <w:rPr>
          <w:rFonts w:ascii="Times New Roman" w:hAnsi="Times New Roman"/>
        </w:rPr>
        <w:t xml:space="preserve">Collins, Patricia Hill. “Shifting the </w:t>
      </w:r>
      <w:proofErr w:type="spellStart"/>
      <w:r>
        <w:rPr>
          <w:rFonts w:ascii="Times New Roman" w:hAnsi="Times New Roman"/>
        </w:rPr>
        <w:t>Center</w:t>
      </w:r>
      <w:proofErr w:type="spellEnd"/>
      <w:r>
        <w:rPr>
          <w:rFonts w:ascii="Times New Roman" w:hAnsi="Times New Roman"/>
        </w:rPr>
        <w:t>: Race, Class, and Feminist Theorizing” (CP,</w:t>
      </w:r>
    </w:p>
    <w:p w:rsidR="0082359F" w:rsidRPr="0082359F" w:rsidRDefault="0082359F" w:rsidP="0082359F">
      <w:pPr>
        <w:ind w:firstLine="720"/>
        <w:rPr>
          <w:rFonts w:ascii="Times New Roman" w:hAnsi="Times New Roman"/>
        </w:rPr>
      </w:pPr>
      <w:r>
        <w:rPr>
          <w:rFonts w:ascii="Times New Roman" w:hAnsi="Times New Roman"/>
        </w:rPr>
        <w:t xml:space="preserve"> </w:t>
      </w:r>
      <w:r>
        <w:rPr>
          <w:rFonts w:ascii="Times New Roman" w:hAnsi="Times New Roman"/>
          <w:i/>
        </w:rPr>
        <w:t>American Families</w:t>
      </w:r>
      <w:r>
        <w:rPr>
          <w:rFonts w:ascii="Times New Roman" w:hAnsi="Times New Roman"/>
        </w:rPr>
        <w:t xml:space="preserve"> 197-217)</w:t>
      </w:r>
    </w:p>
    <w:p w:rsidR="0086335F" w:rsidRDefault="0086335F">
      <w:pPr>
        <w:tabs>
          <w:tab w:val="left" w:pos="-720"/>
        </w:tabs>
        <w:rPr>
          <w:rFonts w:ascii="Times New Roman" w:hAnsi="Times New Roman"/>
          <w:i/>
          <w:spacing w:val="-3"/>
        </w:rPr>
      </w:pPr>
      <w:r>
        <w:rPr>
          <w:rFonts w:ascii="Times New Roman" w:hAnsi="Times New Roman"/>
          <w:spacing w:val="-3"/>
        </w:rPr>
        <w:t xml:space="preserve">Coontz, Stephanie, Maya Parson, and Gabrielle </w:t>
      </w:r>
      <w:proofErr w:type="spellStart"/>
      <w:r>
        <w:rPr>
          <w:rFonts w:ascii="Times New Roman" w:hAnsi="Times New Roman"/>
          <w:spacing w:val="-3"/>
        </w:rPr>
        <w:t>Raley</w:t>
      </w:r>
      <w:proofErr w:type="spellEnd"/>
      <w:r>
        <w:rPr>
          <w:rFonts w:ascii="Times New Roman" w:hAnsi="Times New Roman"/>
          <w:spacing w:val="-3"/>
        </w:rPr>
        <w:t xml:space="preserve">. </w:t>
      </w:r>
      <w:r>
        <w:rPr>
          <w:rFonts w:ascii="Times New Roman" w:hAnsi="Times New Roman"/>
          <w:i/>
          <w:spacing w:val="-3"/>
        </w:rPr>
        <w:t xml:space="preserve">American Families: A Multicultural </w:t>
      </w:r>
    </w:p>
    <w:p w:rsidR="0086335F" w:rsidRDefault="0086335F">
      <w:pPr>
        <w:tabs>
          <w:tab w:val="left" w:pos="-720"/>
        </w:tabs>
        <w:rPr>
          <w:rFonts w:ascii="Times New Roman" w:hAnsi="Times New Roman"/>
          <w:spacing w:val="-3"/>
        </w:rPr>
      </w:pPr>
      <w:r>
        <w:rPr>
          <w:rFonts w:ascii="Times New Roman" w:hAnsi="Times New Roman"/>
          <w:i/>
          <w:spacing w:val="-3"/>
        </w:rPr>
        <w:tab/>
        <w:t>Reader.</w:t>
      </w:r>
      <w:r>
        <w:rPr>
          <w:rFonts w:ascii="Times New Roman" w:hAnsi="Times New Roman"/>
          <w:spacing w:val="-3"/>
        </w:rPr>
        <w:t xml:space="preserve"> New York: Routledge, 1999.</w:t>
      </w:r>
    </w:p>
    <w:p w:rsidR="0086335F" w:rsidRDefault="0086335F">
      <w:pPr>
        <w:tabs>
          <w:tab w:val="left" w:pos="-720"/>
        </w:tabs>
        <w:rPr>
          <w:rFonts w:ascii="Times New Roman" w:hAnsi="Times New Roman"/>
          <w:spacing w:val="-3"/>
        </w:rPr>
      </w:pPr>
      <w:r>
        <w:rPr>
          <w:rFonts w:ascii="Times New Roman" w:hAnsi="Times New Roman"/>
          <w:spacing w:val="-3"/>
        </w:rPr>
        <w:t xml:space="preserve">Dixon, Melvin. </w:t>
      </w:r>
      <w:r>
        <w:rPr>
          <w:rFonts w:ascii="Times New Roman" w:hAnsi="Times New Roman"/>
          <w:i/>
          <w:spacing w:val="-3"/>
        </w:rPr>
        <w:t>Ride Out the Wilderness: Geography and Identity in Afro-American Literature.</w:t>
      </w:r>
    </w:p>
    <w:p w:rsidR="0086335F" w:rsidRDefault="0086335F">
      <w:pPr>
        <w:tabs>
          <w:tab w:val="left" w:pos="-720"/>
        </w:tabs>
        <w:rPr>
          <w:rFonts w:ascii="Times New Roman" w:hAnsi="Times New Roman"/>
          <w:spacing w:val="-3"/>
        </w:rPr>
      </w:pPr>
      <w:r>
        <w:rPr>
          <w:rFonts w:ascii="Times New Roman" w:hAnsi="Times New Roman"/>
          <w:spacing w:val="-3"/>
        </w:rPr>
        <w:tab/>
        <w:t>Urbana: U of Illinois P, 1987.</w:t>
      </w:r>
    </w:p>
    <w:p w:rsidR="0086335F" w:rsidRDefault="0086335F">
      <w:pPr>
        <w:tabs>
          <w:tab w:val="left" w:pos="-720"/>
        </w:tabs>
        <w:rPr>
          <w:rFonts w:ascii="Times New Roman" w:hAnsi="Times New Roman"/>
          <w:spacing w:val="-3"/>
          <w:lang w:val="de-DE"/>
        </w:rPr>
      </w:pPr>
      <w:proofErr w:type="spellStart"/>
      <w:r>
        <w:rPr>
          <w:rFonts w:ascii="Times New Roman" w:hAnsi="Times New Roman"/>
          <w:spacing w:val="-3"/>
          <w:lang w:val="de-DE"/>
        </w:rPr>
        <w:t>Feischmidt</w:t>
      </w:r>
      <w:proofErr w:type="spellEnd"/>
      <w:r>
        <w:rPr>
          <w:rFonts w:ascii="Times New Roman" w:hAnsi="Times New Roman"/>
          <w:spacing w:val="-3"/>
          <w:lang w:val="de-DE"/>
        </w:rPr>
        <w:t xml:space="preserve">, Margit, </w:t>
      </w:r>
      <w:proofErr w:type="spellStart"/>
      <w:r>
        <w:rPr>
          <w:rFonts w:ascii="Times New Roman" w:hAnsi="Times New Roman"/>
          <w:spacing w:val="-3"/>
          <w:lang w:val="de-DE"/>
        </w:rPr>
        <w:t>ed</w:t>
      </w:r>
      <w:proofErr w:type="spellEnd"/>
      <w:r>
        <w:rPr>
          <w:rFonts w:ascii="Times New Roman" w:hAnsi="Times New Roman"/>
          <w:spacing w:val="-3"/>
          <w:lang w:val="de-DE"/>
        </w:rPr>
        <w:t xml:space="preserve">. </w:t>
      </w:r>
      <w:proofErr w:type="spellStart"/>
      <w:r>
        <w:rPr>
          <w:rFonts w:ascii="Times New Roman" w:hAnsi="Times New Roman"/>
          <w:i/>
          <w:spacing w:val="-3"/>
          <w:lang w:val="de-DE"/>
        </w:rPr>
        <w:t>Multikulturalizmus</w:t>
      </w:r>
      <w:proofErr w:type="spellEnd"/>
      <w:r>
        <w:rPr>
          <w:rFonts w:ascii="Times New Roman" w:hAnsi="Times New Roman"/>
          <w:i/>
          <w:spacing w:val="-3"/>
          <w:lang w:val="de-DE"/>
        </w:rPr>
        <w:t>.</w:t>
      </w:r>
      <w:r>
        <w:rPr>
          <w:rFonts w:ascii="Times New Roman" w:hAnsi="Times New Roman"/>
          <w:spacing w:val="-3"/>
          <w:lang w:val="de-DE"/>
        </w:rPr>
        <w:t xml:space="preserve"> Budapest: Osiris, 1997.</w:t>
      </w:r>
    </w:p>
    <w:p w:rsidR="0086335F" w:rsidRDefault="0086335F">
      <w:pPr>
        <w:tabs>
          <w:tab w:val="left" w:pos="-720"/>
        </w:tabs>
        <w:rPr>
          <w:rFonts w:ascii="Times New Roman" w:hAnsi="Times New Roman"/>
          <w:spacing w:val="-3"/>
        </w:rPr>
      </w:pPr>
      <w:r>
        <w:rPr>
          <w:rFonts w:ascii="Times New Roman" w:hAnsi="Times New Roman"/>
          <w:spacing w:val="-3"/>
        </w:rPr>
        <w:t xml:space="preserve">Fisher, Philip, </w:t>
      </w:r>
      <w:proofErr w:type="gramStart"/>
      <w:r>
        <w:rPr>
          <w:rFonts w:ascii="Times New Roman" w:hAnsi="Times New Roman"/>
          <w:spacing w:val="-3"/>
        </w:rPr>
        <w:t>ed</w:t>
      </w:r>
      <w:proofErr w:type="gramEnd"/>
      <w:r>
        <w:rPr>
          <w:rFonts w:ascii="Times New Roman" w:hAnsi="Times New Roman"/>
          <w:spacing w:val="-3"/>
        </w:rPr>
        <w:t xml:space="preserve">. </w:t>
      </w:r>
      <w:r>
        <w:rPr>
          <w:rFonts w:ascii="Times New Roman" w:hAnsi="Times New Roman"/>
          <w:i/>
          <w:spacing w:val="-3"/>
        </w:rPr>
        <w:t xml:space="preserve">The New American Studies: Essays from </w:t>
      </w:r>
      <w:r>
        <w:rPr>
          <w:rFonts w:ascii="Times New Roman" w:hAnsi="Times New Roman"/>
          <w:spacing w:val="-3"/>
        </w:rPr>
        <w:t xml:space="preserve">Representations. Berkeley: U of </w:t>
      </w:r>
    </w:p>
    <w:p w:rsidR="0086335F" w:rsidRDefault="0086335F">
      <w:pPr>
        <w:tabs>
          <w:tab w:val="left" w:pos="-720"/>
        </w:tabs>
        <w:rPr>
          <w:rFonts w:ascii="Times New Roman" w:hAnsi="Times New Roman"/>
          <w:spacing w:val="-3"/>
        </w:rPr>
      </w:pPr>
      <w:r>
        <w:rPr>
          <w:rFonts w:ascii="Times New Roman" w:hAnsi="Times New Roman"/>
          <w:spacing w:val="-3"/>
        </w:rPr>
        <w:tab/>
        <w:t>California P, 1991.</w:t>
      </w:r>
    </w:p>
    <w:p w:rsidR="00CA08FB" w:rsidRDefault="00CA08FB" w:rsidP="00CA08FB">
      <w:pPr>
        <w:pStyle w:val="EndnoteText"/>
        <w:rPr>
          <w:rFonts w:ascii="Times New Roman" w:hAnsi="Times New Roman"/>
        </w:rPr>
      </w:pPr>
      <w:r>
        <w:rPr>
          <w:rFonts w:ascii="Times New Roman" w:hAnsi="Times New Roman"/>
        </w:rPr>
        <w:t xml:space="preserve">Richard Wightman Fox, “Public Culture and the Problem of Synthesis” (CP, </w:t>
      </w:r>
      <w:r>
        <w:rPr>
          <w:rFonts w:ascii="Times New Roman" w:hAnsi="Times New Roman"/>
          <w:i/>
        </w:rPr>
        <w:t>JAH</w:t>
      </w:r>
      <w:r>
        <w:rPr>
          <w:rFonts w:ascii="Times New Roman" w:hAnsi="Times New Roman"/>
        </w:rPr>
        <w:t>).</w:t>
      </w:r>
    </w:p>
    <w:p w:rsidR="0086335F" w:rsidRDefault="0086335F">
      <w:pPr>
        <w:tabs>
          <w:tab w:val="left" w:pos="-720"/>
        </w:tabs>
        <w:rPr>
          <w:rFonts w:ascii="Times New Roman" w:hAnsi="Times New Roman"/>
          <w:spacing w:val="-3"/>
        </w:rPr>
      </w:pPr>
      <w:r>
        <w:rPr>
          <w:rFonts w:ascii="Times New Roman" w:hAnsi="Times New Roman"/>
          <w:spacing w:val="-3"/>
          <w:lang w:val="de-DE"/>
        </w:rPr>
        <w:t xml:space="preserve">Franklin, </w:t>
      </w:r>
      <w:proofErr w:type="spellStart"/>
      <w:r>
        <w:rPr>
          <w:rFonts w:ascii="Times New Roman" w:hAnsi="Times New Roman"/>
          <w:spacing w:val="-3"/>
          <w:lang w:val="de-DE"/>
        </w:rPr>
        <w:t>Phillis</w:t>
      </w:r>
      <w:proofErr w:type="spellEnd"/>
      <w:r>
        <w:rPr>
          <w:rFonts w:ascii="Times New Roman" w:hAnsi="Times New Roman"/>
          <w:spacing w:val="-3"/>
          <w:lang w:val="de-DE"/>
        </w:rPr>
        <w:t xml:space="preserve">, </w:t>
      </w:r>
      <w:proofErr w:type="spellStart"/>
      <w:r>
        <w:rPr>
          <w:rFonts w:ascii="Times New Roman" w:hAnsi="Times New Roman"/>
          <w:spacing w:val="-3"/>
          <w:lang w:val="de-DE"/>
        </w:rPr>
        <w:t>ed</w:t>
      </w:r>
      <w:proofErr w:type="spellEnd"/>
      <w:r>
        <w:rPr>
          <w:rFonts w:ascii="Times New Roman" w:hAnsi="Times New Roman"/>
          <w:spacing w:val="-3"/>
          <w:lang w:val="de-DE"/>
        </w:rPr>
        <w:t xml:space="preserve">. </w:t>
      </w:r>
      <w:r>
        <w:rPr>
          <w:rFonts w:ascii="Times New Roman" w:hAnsi="Times New Roman"/>
          <w:i/>
          <w:spacing w:val="-3"/>
        </w:rPr>
        <w:t>Profession 1999.</w:t>
      </w:r>
      <w:r>
        <w:rPr>
          <w:rFonts w:ascii="Times New Roman" w:hAnsi="Times New Roman"/>
          <w:spacing w:val="-3"/>
        </w:rPr>
        <w:t xml:space="preserve"> New York: MLA, 1999.</w:t>
      </w:r>
    </w:p>
    <w:p w:rsidR="0086335F" w:rsidRDefault="0086335F">
      <w:pPr>
        <w:tabs>
          <w:tab w:val="left" w:pos="-720"/>
        </w:tabs>
        <w:rPr>
          <w:rFonts w:ascii="Times New Roman" w:hAnsi="Times New Roman"/>
          <w:spacing w:val="-3"/>
          <w:lang w:val="de-DE"/>
        </w:rPr>
      </w:pPr>
      <w:r>
        <w:rPr>
          <w:rFonts w:ascii="Times New Roman" w:hAnsi="Times New Roman"/>
          <w:spacing w:val="-3"/>
          <w:lang w:val="de-DE"/>
        </w:rPr>
        <w:t xml:space="preserve">Gates, Henry Louis, Jr. </w:t>
      </w:r>
      <w:r>
        <w:rPr>
          <w:rFonts w:ascii="Times New Roman" w:hAnsi="Times New Roman"/>
          <w:i/>
          <w:spacing w:val="-3"/>
          <w:lang w:val="de-DE"/>
        </w:rPr>
        <w:t xml:space="preserve">Reading Black, Reading Feminist: A Critical </w:t>
      </w:r>
      <w:proofErr w:type="spellStart"/>
      <w:r>
        <w:rPr>
          <w:rFonts w:ascii="Times New Roman" w:hAnsi="Times New Roman"/>
          <w:i/>
          <w:spacing w:val="-3"/>
          <w:lang w:val="de-DE"/>
        </w:rPr>
        <w:t>Anthology</w:t>
      </w:r>
      <w:proofErr w:type="spellEnd"/>
      <w:r>
        <w:rPr>
          <w:rFonts w:ascii="Times New Roman" w:hAnsi="Times New Roman"/>
          <w:i/>
          <w:spacing w:val="-3"/>
          <w:lang w:val="de-DE"/>
        </w:rPr>
        <w:t>.</w:t>
      </w:r>
      <w:r>
        <w:rPr>
          <w:rFonts w:ascii="Times New Roman" w:hAnsi="Times New Roman"/>
          <w:spacing w:val="-3"/>
          <w:lang w:val="de-DE"/>
        </w:rPr>
        <w:t xml:space="preserve"> New York: </w:t>
      </w:r>
    </w:p>
    <w:p w:rsidR="0086335F" w:rsidRDefault="0086335F">
      <w:pPr>
        <w:tabs>
          <w:tab w:val="left" w:pos="-720"/>
        </w:tabs>
        <w:rPr>
          <w:rFonts w:ascii="Times New Roman" w:hAnsi="Times New Roman"/>
          <w:spacing w:val="-3"/>
          <w:lang w:val="de-DE"/>
        </w:rPr>
      </w:pPr>
      <w:r>
        <w:rPr>
          <w:rFonts w:ascii="Times New Roman" w:hAnsi="Times New Roman"/>
          <w:spacing w:val="-3"/>
          <w:lang w:val="de-DE"/>
        </w:rPr>
        <w:tab/>
        <w:t>Meridian, 1990.</w:t>
      </w:r>
    </w:p>
    <w:p w:rsidR="002A44BF" w:rsidRDefault="002A44BF" w:rsidP="002A44BF">
      <w:pPr>
        <w:rPr>
          <w:rFonts w:ascii="Times New Roman" w:hAnsi="Times New Roman"/>
        </w:rPr>
      </w:pPr>
      <w:r>
        <w:rPr>
          <w:rFonts w:ascii="Times New Roman" w:hAnsi="Times New Roman"/>
        </w:rPr>
        <w:t>---, “The Trope of a New Negro and the Reconstruction of the Image of the Black.” (CP,</w:t>
      </w:r>
    </w:p>
    <w:p w:rsidR="002A44BF" w:rsidRDefault="002A44BF" w:rsidP="002A44BF">
      <w:pPr>
        <w:ind w:firstLine="720"/>
        <w:rPr>
          <w:rFonts w:ascii="Times New Roman" w:hAnsi="Times New Roman"/>
        </w:rPr>
      </w:pPr>
      <w:r>
        <w:rPr>
          <w:rFonts w:ascii="Times New Roman" w:hAnsi="Times New Roman"/>
        </w:rPr>
        <w:t>Fisher 319-45).</w:t>
      </w:r>
    </w:p>
    <w:p w:rsidR="0086335F" w:rsidRDefault="0086335F">
      <w:pPr>
        <w:tabs>
          <w:tab w:val="left" w:pos="-720"/>
        </w:tabs>
        <w:rPr>
          <w:rFonts w:ascii="Times New Roman" w:hAnsi="Times New Roman"/>
          <w:spacing w:val="-3"/>
        </w:rPr>
      </w:pPr>
      <w:proofErr w:type="spellStart"/>
      <w:r>
        <w:rPr>
          <w:rFonts w:ascii="Times New Roman" w:hAnsi="Times New Roman"/>
          <w:spacing w:val="-3"/>
          <w:lang w:val="de-DE"/>
        </w:rPr>
        <w:lastRenderedPageBreak/>
        <w:t>Gibaldi</w:t>
      </w:r>
      <w:proofErr w:type="spellEnd"/>
      <w:r>
        <w:rPr>
          <w:rFonts w:ascii="Times New Roman" w:hAnsi="Times New Roman"/>
          <w:spacing w:val="-3"/>
          <w:lang w:val="de-DE"/>
        </w:rPr>
        <w:t xml:space="preserve">, Joseph, </w:t>
      </w:r>
      <w:proofErr w:type="spellStart"/>
      <w:r>
        <w:rPr>
          <w:rFonts w:ascii="Times New Roman" w:hAnsi="Times New Roman"/>
          <w:spacing w:val="-3"/>
          <w:lang w:val="de-DE"/>
        </w:rPr>
        <w:t>ed</w:t>
      </w:r>
      <w:proofErr w:type="spellEnd"/>
      <w:r>
        <w:rPr>
          <w:rFonts w:ascii="Times New Roman" w:hAnsi="Times New Roman"/>
          <w:spacing w:val="-3"/>
          <w:lang w:val="de-DE"/>
        </w:rPr>
        <w:t xml:space="preserve">. </w:t>
      </w:r>
      <w:r>
        <w:rPr>
          <w:rFonts w:ascii="Times New Roman" w:hAnsi="Times New Roman"/>
          <w:i/>
          <w:spacing w:val="-3"/>
        </w:rPr>
        <w:t>Introduction to Scholarship in Modern Languages and Literatures.</w:t>
      </w:r>
      <w:r>
        <w:rPr>
          <w:rFonts w:ascii="Times New Roman" w:hAnsi="Times New Roman"/>
          <w:spacing w:val="-3"/>
        </w:rPr>
        <w:t xml:space="preserve"> 2</w:t>
      </w:r>
      <w:r>
        <w:rPr>
          <w:rFonts w:ascii="Times New Roman" w:hAnsi="Times New Roman"/>
          <w:spacing w:val="-3"/>
          <w:vertAlign w:val="superscript"/>
        </w:rPr>
        <w:t>nd</w:t>
      </w:r>
      <w:r>
        <w:rPr>
          <w:rFonts w:ascii="Times New Roman" w:hAnsi="Times New Roman"/>
          <w:spacing w:val="-3"/>
        </w:rPr>
        <w:t xml:space="preserve"> </w:t>
      </w:r>
      <w:proofErr w:type="gramStart"/>
      <w:r>
        <w:rPr>
          <w:rFonts w:ascii="Times New Roman" w:hAnsi="Times New Roman"/>
          <w:spacing w:val="-3"/>
        </w:rPr>
        <w:t>ed</w:t>
      </w:r>
      <w:proofErr w:type="gramEnd"/>
      <w:r>
        <w:rPr>
          <w:rFonts w:ascii="Times New Roman" w:hAnsi="Times New Roman"/>
          <w:spacing w:val="-3"/>
        </w:rPr>
        <w:t xml:space="preserve">. </w:t>
      </w:r>
    </w:p>
    <w:p w:rsidR="0086335F" w:rsidRDefault="0086335F">
      <w:pPr>
        <w:tabs>
          <w:tab w:val="left" w:pos="-720"/>
        </w:tabs>
        <w:rPr>
          <w:rFonts w:ascii="Times New Roman" w:hAnsi="Times New Roman"/>
          <w:spacing w:val="-3"/>
        </w:rPr>
      </w:pPr>
      <w:r>
        <w:rPr>
          <w:rFonts w:ascii="Times New Roman" w:hAnsi="Times New Roman"/>
          <w:spacing w:val="-3"/>
        </w:rPr>
        <w:tab/>
        <w:t>New York: MLA, 1992.</w:t>
      </w:r>
    </w:p>
    <w:p w:rsidR="0086335F" w:rsidRDefault="0086335F">
      <w:pPr>
        <w:tabs>
          <w:tab w:val="left" w:pos="-720"/>
        </w:tabs>
        <w:rPr>
          <w:rFonts w:ascii="Times New Roman" w:hAnsi="Times New Roman"/>
          <w:spacing w:val="-3"/>
        </w:rPr>
      </w:pPr>
      <w:r>
        <w:rPr>
          <w:rFonts w:ascii="Times New Roman" w:hAnsi="Times New Roman"/>
          <w:spacing w:val="-3"/>
        </w:rPr>
        <w:t xml:space="preserve">Giles, Paul. </w:t>
      </w:r>
      <w:r>
        <w:rPr>
          <w:rFonts w:ascii="Times New Roman" w:hAnsi="Times New Roman"/>
          <w:i/>
          <w:spacing w:val="-3"/>
        </w:rPr>
        <w:t>Virtual Americas: Transnational Fictions and Transatlantic Imaginary.</w:t>
      </w:r>
      <w:r>
        <w:rPr>
          <w:rFonts w:ascii="Times New Roman" w:hAnsi="Times New Roman"/>
          <w:spacing w:val="-3"/>
        </w:rPr>
        <w:t xml:space="preserve"> New </w:t>
      </w:r>
    </w:p>
    <w:p w:rsidR="00CD6165" w:rsidRDefault="0086335F">
      <w:pPr>
        <w:tabs>
          <w:tab w:val="left" w:pos="-720"/>
        </w:tabs>
        <w:rPr>
          <w:rFonts w:ascii="Times New Roman" w:hAnsi="Times New Roman"/>
          <w:spacing w:val="-3"/>
        </w:rPr>
      </w:pPr>
      <w:r>
        <w:rPr>
          <w:rFonts w:ascii="Times New Roman" w:hAnsi="Times New Roman"/>
          <w:spacing w:val="-3"/>
        </w:rPr>
        <w:tab/>
        <w:t>Americanists. Durham: Duke UP, 2002.</w:t>
      </w:r>
    </w:p>
    <w:p w:rsidR="0086335F" w:rsidRDefault="0086335F">
      <w:pPr>
        <w:tabs>
          <w:tab w:val="left" w:pos="-720"/>
        </w:tabs>
        <w:rPr>
          <w:rFonts w:ascii="Times New Roman" w:hAnsi="Times New Roman"/>
          <w:spacing w:val="-3"/>
        </w:rPr>
      </w:pPr>
      <w:proofErr w:type="spellStart"/>
      <w:r>
        <w:rPr>
          <w:rFonts w:ascii="Times New Roman" w:hAnsi="Times New Roman"/>
          <w:spacing w:val="-3"/>
        </w:rPr>
        <w:t>Girgus</w:t>
      </w:r>
      <w:proofErr w:type="spellEnd"/>
      <w:r>
        <w:rPr>
          <w:rFonts w:ascii="Times New Roman" w:hAnsi="Times New Roman"/>
          <w:spacing w:val="-3"/>
        </w:rPr>
        <w:t xml:space="preserve">, Sam B., </w:t>
      </w:r>
      <w:proofErr w:type="gramStart"/>
      <w:r>
        <w:rPr>
          <w:rFonts w:ascii="Times New Roman" w:hAnsi="Times New Roman"/>
          <w:spacing w:val="-3"/>
        </w:rPr>
        <w:t>ed</w:t>
      </w:r>
      <w:proofErr w:type="gramEnd"/>
      <w:r>
        <w:rPr>
          <w:rFonts w:ascii="Times New Roman" w:hAnsi="Times New Roman"/>
          <w:spacing w:val="-3"/>
        </w:rPr>
        <w:t xml:space="preserve">. </w:t>
      </w:r>
      <w:r>
        <w:rPr>
          <w:rFonts w:ascii="Times New Roman" w:hAnsi="Times New Roman"/>
          <w:i/>
          <w:spacing w:val="-3"/>
        </w:rPr>
        <w:t>The American Self: Myth, Ideology, and Popular Culture.</w:t>
      </w:r>
      <w:r>
        <w:rPr>
          <w:rFonts w:ascii="Times New Roman" w:hAnsi="Times New Roman"/>
          <w:spacing w:val="-3"/>
        </w:rPr>
        <w:t xml:space="preserve"> Albuquerque: </w:t>
      </w:r>
    </w:p>
    <w:p w:rsidR="0086335F" w:rsidRDefault="0086335F">
      <w:pPr>
        <w:tabs>
          <w:tab w:val="left" w:pos="-720"/>
        </w:tabs>
        <w:rPr>
          <w:rFonts w:ascii="Times New Roman" w:hAnsi="Times New Roman"/>
          <w:spacing w:val="-3"/>
        </w:rPr>
      </w:pPr>
      <w:r>
        <w:rPr>
          <w:rFonts w:ascii="Times New Roman" w:hAnsi="Times New Roman"/>
          <w:spacing w:val="-3"/>
        </w:rPr>
        <w:tab/>
        <w:t>U of New Mexico P, 1981.</w:t>
      </w:r>
    </w:p>
    <w:p w:rsidR="0086335F" w:rsidRDefault="0086335F">
      <w:pPr>
        <w:tabs>
          <w:tab w:val="left" w:pos="-720"/>
        </w:tabs>
        <w:rPr>
          <w:rFonts w:ascii="Times New Roman" w:hAnsi="Times New Roman"/>
          <w:spacing w:val="-3"/>
        </w:rPr>
      </w:pPr>
      <w:r>
        <w:rPr>
          <w:rFonts w:ascii="Times New Roman" w:hAnsi="Times New Roman"/>
          <w:spacing w:val="-3"/>
        </w:rPr>
        <w:t xml:space="preserve">Gordon, Irving, L. </w:t>
      </w:r>
      <w:r>
        <w:rPr>
          <w:rFonts w:ascii="Times New Roman" w:hAnsi="Times New Roman"/>
          <w:i/>
          <w:spacing w:val="-3"/>
        </w:rPr>
        <w:t xml:space="preserve">American Studies: A Conceptual Approach. </w:t>
      </w:r>
      <w:r>
        <w:rPr>
          <w:rFonts w:ascii="Times New Roman" w:hAnsi="Times New Roman"/>
          <w:spacing w:val="-3"/>
        </w:rPr>
        <w:t xml:space="preserve">Rev. </w:t>
      </w:r>
      <w:proofErr w:type="gramStart"/>
      <w:r>
        <w:rPr>
          <w:rFonts w:ascii="Times New Roman" w:hAnsi="Times New Roman"/>
          <w:spacing w:val="-3"/>
        </w:rPr>
        <w:t>ed</w:t>
      </w:r>
      <w:proofErr w:type="gramEnd"/>
      <w:r>
        <w:rPr>
          <w:rFonts w:ascii="Times New Roman" w:hAnsi="Times New Roman"/>
          <w:spacing w:val="-3"/>
        </w:rPr>
        <w:t xml:space="preserve">. New York: AMSCO, </w:t>
      </w:r>
    </w:p>
    <w:p w:rsidR="0086335F" w:rsidRDefault="0086335F">
      <w:pPr>
        <w:tabs>
          <w:tab w:val="left" w:pos="-720"/>
        </w:tabs>
        <w:rPr>
          <w:rFonts w:ascii="Times New Roman" w:hAnsi="Times New Roman"/>
          <w:spacing w:val="-3"/>
        </w:rPr>
      </w:pPr>
      <w:r>
        <w:rPr>
          <w:rFonts w:ascii="Times New Roman" w:hAnsi="Times New Roman"/>
          <w:spacing w:val="-3"/>
        </w:rPr>
        <w:tab/>
        <w:t>1984.</w:t>
      </w:r>
    </w:p>
    <w:p w:rsidR="003F2C36" w:rsidRDefault="003F2C36">
      <w:pPr>
        <w:tabs>
          <w:tab w:val="left" w:pos="-720"/>
        </w:tabs>
        <w:rPr>
          <w:rFonts w:ascii="Times New Roman" w:hAnsi="Times New Roman"/>
          <w:spacing w:val="-3"/>
        </w:rPr>
      </w:pPr>
      <w:r>
        <w:rPr>
          <w:rFonts w:ascii="Times New Roman" w:hAnsi="Times New Roman"/>
          <w:spacing w:val="-3"/>
        </w:rPr>
        <w:t>Gunn, Giles, “Interdisciplinary Studies” (CP)</w:t>
      </w:r>
    </w:p>
    <w:p w:rsidR="0086335F" w:rsidRDefault="0086335F">
      <w:pPr>
        <w:tabs>
          <w:tab w:val="left" w:pos="-720"/>
        </w:tabs>
        <w:rPr>
          <w:rFonts w:ascii="Times New Roman" w:hAnsi="Times New Roman"/>
          <w:spacing w:val="-3"/>
        </w:rPr>
      </w:pPr>
      <w:r>
        <w:rPr>
          <w:rFonts w:ascii="Times New Roman" w:hAnsi="Times New Roman"/>
          <w:i/>
          <w:spacing w:val="-3"/>
        </w:rPr>
        <w:t>Hungarian Journal of English and American Studies</w:t>
      </w:r>
      <w:r>
        <w:rPr>
          <w:rFonts w:ascii="Times New Roman" w:hAnsi="Times New Roman"/>
          <w:spacing w:val="-3"/>
        </w:rPr>
        <w:t xml:space="preserve">. “Theory and American Studies” </w:t>
      </w:r>
    </w:p>
    <w:p w:rsidR="0086335F" w:rsidRDefault="0086335F">
      <w:pPr>
        <w:tabs>
          <w:tab w:val="left" w:pos="-720"/>
        </w:tabs>
        <w:rPr>
          <w:rFonts w:ascii="Times New Roman" w:hAnsi="Times New Roman"/>
          <w:spacing w:val="-3"/>
        </w:rPr>
      </w:pPr>
      <w:r>
        <w:rPr>
          <w:rFonts w:ascii="Times New Roman" w:hAnsi="Times New Roman"/>
          <w:spacing w:val="-3"/>
        </w:rPr>
        <w:tab/>
      </w:r>
      <w:proofErr w:type="gramStart"/>
      <w:r>
        <w:rPr>
          <w:rFonts w:ascii="Times New Roman" w:hAnsi="Times New Roman"/>
          <w:spacing w:val="-3"/>
        </w:rPr>
        <w:t>thematic</w:t>
      </w:r>
      <w:proofErr w:type="gramEnd"/>
      <w:r>
        <w:rPr>
          <w:rFonts w:ascii="Times New Roman" w:hAnsi="Times New Roman"/>
          <w:spacing w:val="-3"/>
        </w:rPr>
        <w:t xml:space="preserve"> issue. 7.1 (2001).</w:t>
      </w:r>
    </w:p>
    <w:p w:rsidR="0086335F" w:rsidRDefault="0086335F">
      <w:pPr>
        <w:tabs>
          <w:tab w:val="left" w:pos="-720"/>
        </w:tabs>
        <w:rPr>
          <w:rFonts w:ascii="Times New Roman" w:hAnsi="Times New Roman"/>
          <w:spacing w:val="-3"/>
        </w:rPr>
      </w:pPr>
      <w:r>
        <w:rPr>
          <w:rFonts w:ascii="Times New Roman" w:hAnsi="Times New Roman"/>
          <w:spacing w:val="-3"/>
        </w:rPr>
        <w:t>Hopkins—</w:t>
      </w:r>
      <w:proofErr w:type="gramStart"/>
      <w:r>
        <w:rPr>
          <w:rFonts w:ascii="Times New Roman" w:hAnsi="Times New Roman"/>
          <w:i/>
          <w:spacing w:val="-3"/>
        </w:rPr>
        <w:t>The</w:t>
      </w:r>
      <w:proofErr w:type="gramEnd"/>
      <w:r>
        <w:rPr>
          <w:rFonts w:ascii="Times New Roman" w:hAnsi="Times New Roman"/>
          <w:i/>
          <w:spacing w:val="-3"/>
        </w:rPr>
        <w:t xml:space="preserve"> Johns Hopkins Guide to Literary Theory and Criticism.</w:t>
      </w:r>
      <w:r>
        <w:rPr>
          <w:rFonts w:ascii="Times New Roman" w:hAnsi="Times New Roman"/>
          <w:spacing w:val="-3"/>
        </w:rPr>
        <w:t xml:space="preserve"> 2</w:t>
      </w:r>
      <w:r>
        <w:rPr>
          <w:rFonts w:ascii="Times New Roman" w:hAnsi="Times New Roman"/>
          <w:spacing w:val="-3"/>
          <w:vertAlign w:val="superscript"/>
        </w:rPr>
        <w:t>nd</w:t>
      </w:r>
      <w:r>
        <w:rPr>
          <w:rFonts w:ascii="Times New Roman" w:hAnsi="Times New Roman"/>
          <w:spacing w:val="-3"/>
        </w:rPr>
        <w:t xml:space="preserve"> ed. Forthcoming.</w:t>
      </w:r>
    </w:p>
    <w:p w:rsidR="00B40675" w:rsidRDefault="00B40675" w:rsidP="00B40675">
      <w:pPr>
        <w:rPr>
          <w:rFonts w:ascii="Times New Roman" w:hAnsi="Times New Roman"/>
        </w:rPr>
      </w:pPr>
      <w:r>
        <w:rPr>
          <w:rFonts w:ascii="Times New Roman" w:hAnsi="Times New Roman"/>
        </w:rPr>
        <w:t>Jaeger, Gertrude, and Philip Selznick, “A Normative Theory of Culture” (CP).</w:t>
      </w:r>
    </w:p>
    <w:p w:rsidR="0086335F" w:rsidRDefault="0086335F">
      <w:pPr>
        <w:tabs>
          <w:tab w:val="left" w:pos="-720"/>
        </w:tabs>
        <w:rPr>
          <w:rFonts w:ascii="Times New Roman" w:hAnsi="Times New Roman"/>
          <w:spacing w:val="-3"/>
        </w:rPr>
      </w:pPr>
      <w:r>
        <w:rPr>
          <w:rFonts w:ascii="Times New Roman" w:hAnsi="Times New Roman"/>
          <w:spacing w:val="-3"/>
        </w:rPr>
        <w:t xml:space="preserve">Kaufman, Will, and Heidi MacPherson, </w:t>
      </w:r>
      <w:proofErr w:type="gramStart"/>
      <w:r>
        <w:rPr>
          <w:rFonts w:ascii="Times New Roman" w:hAnsi="Times New Roman"/>
          <w:spacing w:val="-3"/>
        </w:rPr>
        <w:t>eds</w:t>
      </w:r>
      <w:proofErr w:type="gramEnd"/>
      <w:r>
        <w:rPr>
          <w:rFonts w:ascii="Times New Roman" w:hAnsi="Times New Roman"/>
          <w:spacing w:val="-3"/>
        </w:rPr>
        <w:t xml:space="preserve">. </w:t>
      </w:r>
      <w:r>
        <w:rPr>
          <w:rFonts w:ascii="Times New Roman" w:hAnsi="Times New Roman"/>
          <w:i/>
          <w:spacing w:val="-3"/>
        </w:rPr>
        <w:t>New Perspectives in Transatlantic Studies.</w:t>
      </w:r>
      <w:r>
        <w:rPr>
          <w:rFonts w:ascii="Times New Roman" w:hAnsi="Times New Roman"/>
          <w:spacing w:val="-3"/>
        </w:rPr>
        <w:t xml:space="preserve"> </w:t>
      </w:r>
    </w:p>
    <w:p w:rsidR="0086335F" w:rsidRDefault="0086335F">
      <w:pPr>
        <w:tabs>
          <w:tab w:val="left" w:pos="-720"/>
        </w:tabs>
        <w:rPr>
          <w:rFonts w:ascii="Times New Roman" w:hAnsi="Times New Roman"/>
          <w:spacing w:val="-3"/>
        </w:rPr>
      </w:pPr>
      <w:r>
        <w:rPr>
          <w:rFonts w:ascii="Times New Roman" w:hAnsi="Times New Roman"/>
          <w:spacing w:val="-3"/>
        </w:rPr>
        <w:tab/>
        <w:t>Lanham, MD: UP of America, 2002.</w:t>
      </w:r>
    </w:p>
    <w:p w:rsidR="0034235B" w:rsidRPr="00CA6755" w:rsidRDefault="0034235B">
      <w:pPr>
        <w:tabs>
          <w:tab w:val="left" w:pos="-720"/>
        </w:tabs>
        <w:rPr>
          <w:rFonts w:ascii="Times New Roman" w:hAnsi="Times New Roman"/>
          <w:spacing w:val="-3"/>
        </w:rPr>
      </w:pPr>
      <w:r>
        <w:rPr>
          <w:rFonts w:ascii="Times New Roman" w:hAnsi="Times New Roman"/>
          <w:spacing w:val="-3"/>
        </w:rPr>
        <w:t>Kelly, Gordon</w:t>
      </w:r>
      <w:r w:rsidR="00CA6755">
        <w:rPr>
          <w:rFonts w:ascii="Times New Roman" w:hAnsi="Times New Roman"/>
          <w:spacing w:val="-3"/>
        </w:rPr>
        <w:t xml:space="preserve"> R.</w:t>
      </w:r>
      <w:r>
        <w:rPr>
          <w:rFonts w:ascii="Times New Roman" w:hAnsi="Times New Roman"/>
          <w:spacing w:val="-3"/>
        </w:rPr>
        <w:t xml:space="preserve">, “Literature </w:t>
      </w:r>
      <w:r w:rsidR="001D03A9">
        <w:rPr>
          <w:rFonts w:ascii="Times New Roman" w:hAnsi="Times New Roman"/>
          <w:spacing w:val="-3"/>
        </w:rPr>
        <w:t>a</w:t>
      </w:r>
      <w:r>
        <w:rPr>
          <w:rFonts w:ascii="Times New Roman" w:hAnsi="Times New Roman"/>
          <w:spacing w:val="-3"/>
        </w:rPr>
        <w:t>nd the His</w:t>
      </w:r>
      <w:r w:rsidR="001D03A9">
        <w:rPr>
          <w:rFonts w:ascii="Times New Roman" w:hAnsi="Times New Roman"/>
          <w:spacing w:val="-3"/>
        </w:rPr>
        <w:t>torians.</w:t>
      </w:r>
      <w:r>
        <w:rPr>
          <w:rFonts w:ascii="Times New Roman" w:hAnsi="Times New Roman"/>
          <w:spacing w:val="-3"/>
        </w:rPr>
        <w:t>”</w:t>
      </w:r>
      <w:r w:rsidR="00CA6755">
        <w:rPr>
          <w:rFonts w:ascii="Times New Roman" w:hAnsi="Times New Roman"/>
          <w:spacing w:val="-3"/>
        </w:rPr>
        <w:t xml:space="preserve"> </w:t>
      </w:r>
      <w:r w:rsidR="00CA6755">
        <w:rPr>
          <w:rFonts w:ascii="Times New Roman" w:hAnsi="Times New Roman"/>
          <w:i/>
          <w:spacing w:val="-3"/>
        </w:rPr>
        <w:t>American Quarterly</w:t>
      </w:r>
      <w:r w:rsidR="001D03A9">
        <w:rPr>
          <w:rFonts w:ascii="Times New Roman" w:hAnsi="Times New Roman"/>
          <w:spacing w:val="-3"/>
        </w:rPr>
        <w:t xml:space="preserve"> 26.2 (1974): 141-59.</w:t>
      </w:r>
      <w:r w:rsidR="008D099F">
        <w:rPr>
          <w:rFonts w:ascii="Times New Roman" w:hAnsi="Times New Roman"/>
          <w:spacing w:val="-3"/>
        </w:rPr>
        <w:t xml:space="preserve"> </w:t>
      </w:r>
    </w:p>
    <w:p w:rsidR="0086335F" w:rsidRDefault="0086335F">
      <w:pPr>
        <w:tabs>
          <w:tab w:val="left" w:pos="-720"/>
        </w:tabs>
        <w:rPr>
          <w:rFonts w:ascii="Times New Roman" w:hAnsi="Times New Roman"/>
          <w:i/>
          <w:spacing w:val="-3"/>
        </w:rPr>
      </w:pPr>
      <w:proofErr w:type="spellStart"/>
      <w:r>
        <w:rPr>
          <w:rFonts w:ascii="Times New Roman" w:hAnsi="Times New Roman"/>
          <w:spacing w:val="-3"/>
        </w:rPr>
        <w:t>Kolodny</w:t>
      </w:r>
      <w:proofErr w:type="spellEnd"/>
      <w:r>
        <w:rPr>
          <w:rFonts w:ascii="Times New Roman" w:hAnsi="Times New Roman"/>
          <w:spacing w:val="-3"/>
        </w:rPr>
        <w:t xml:space="preserve">, Annette. </w:t>
      </w:r>
      <w:r>
        <w:rPr>
          <w:rFonts w:ascii="Times New Roman" w:hAnsi="Times New Roman"/>
          <w:i/>
          <w:spacing w:val="-3"/>
        </w:rPr>
        <w:t>The Lay of the Land: Metaphor as Experience and History in American Life</w:t>
      </w:r>
    </w:p>
    <w:p w:rsidR="0086335F" w:rsidRDefault="0086335F">
      <w:pPr>
        <w:tabs>
          <w:tab w:val="left" w:pos="-720"/>
        </w:tabs>
        <w:rPr>
          <w:rFonts w:ascii="Times New Roman" w:hAnsi="Times New Roman"/>
          <w:spacing w:val="-3"/>
        </w:rPr>
      </w:pPr>
      <w:r>
        <w:rPr>
          <w:rFonts w:ascii="Times New Roman" w:hAnsi="Times New Roman"/>
          <w:i/>
          <w:spacing w:val="-3"/>
        </w:rPr>
        <w:tab/>
        <w:t xml:space="preserve"> </w:t>
      </w:r>
      <w:proofErr w:type="gramStart"/>
      <w:r>
        <w:rPr>
          <w:rFonts w:ascii="Times New Roman" w:hAnsi="Times New Roman"/>
          <w:i/>
          <w:spacing w:val="-3"/>
        </w:rPr>
        <w:t>and</w:t>
      </w:r>
      <w:proofErr w:type="gramEnd"/>
      <w:r>
        <w:rPr>
          <w:rFonts w:ascii="Times New Roman" w:hAnsi="Times New Roman"/>
          <w:i/>
          <w:spacing w:val="-3"/>
        </w:rPr>
        <w:t xml:space="preserve"> Letters.</w:t>
      </w:r>
      <w:r>
        <w:rPr>
          <w:rFonts w:ascii="Times New Roman" w:hAnsi="Times New Roman"/>
          <w:spacing w:val="-3"/>
        </w:rPr>
        <w:t xml:space="preserve"> Chapel Hill: U of North Carolina P, 1975.</w:t>
      </w:r>
    </w:p>
    <w:p w:rsidR="0086335F" w:rsidRDefault="0086335F">
      <w:pPr>
        <w:tabs>
          <w:tab w:val="left" w:pos="-720"/>
        </w:tabs>
        <w:rPr>
          <w:rFonts w:ascii="Times New Roman" w:hAnsi="Times New Roman"/>
          <w:i/>
          <w:spacing w:val="-3"/>
        </w:rPr>
      </w:pPr>
      <w:proofErr w:type="spellStart"/>
      <w:r>
        <w:rPr>
          <w:rFonts w:ascii="Times New Roman" w:hAnsi="Times New Roman"/>
          <w:spacing w:val="-3"/>
        </w:rPr>
        <w:t>Kourany</w:t>
      </w:r>
      <w:proofErr w:type="spellEnd"/>
      <w:r>
        <w:rPr>
          <w:rFonts w:ascii="Times New Roman" w:hAnsi="Times New Roman"/>
          <w:spacing w:val="-3"/>
        </w:rPr>
        <w:t xml:space="preserve">, Janet A., James P. </w:t>
      </w:r>
      <w:proofErr w:type="spellStart"/>
      <w:r>
        <w:rPr>
          <w:rFonts w:ascii="Times New Roman" w:hAnsi="Times New Roman"/>
          <w:spacing w:val="-3"/>
        </w:rPr>
        <w:t>Sterba</w:t>
      </w:r>
      <w:proofErr w:type="spellEnd"/>
      <w:r>
        <w:rPr>
          <w:rFonts w:ascii="Times New Roman" w:hAnsi="Times New Roman"/>
          <w:spacing w:val="-3"/>
        </w:rPr>
        <w:t xml:space="preserve">, and Rosemary Tong, eds. </w:t>
      </w:r>
      <w:r>
        <w:rPr>
          <w:rFonts w:ascii="Times New Roman" w:hAnsi="Times New Roman"/>
          <w:i/>
          <w:spacing w:val="-3"/>
        </w:rPr>
        <w:t>Feminist Philosophies: Problems,</w:t>
      </w:r>
    </w:p>
    <w:p w:rsidR="0086335F" w:rsidRDefault="0086335F">
      <w:pPr>
        <w:tabs>
          <w:tab w:val="left" w:pos="-720"/>
        </w:tabs>
        <w:rPr>
          <w:rFonts w:ascii="Times New Roman" w:hAnsi="Times New Roman"/>
          <w:spacing w:val="-3"/>
        </w:rPr>
      </w:pPr>
      <w:r>
        <w:rPr>
          <w:rFonts w:ascii="Times New Roman" w:hAnsi="Times New Roman"/>
          <w:i/>
          <w:spacing w:val="-3"/>
        </w:rPr>
        <w:tab/>
        <w:t xml:space="preserve">Theories and Applications. </w:t>
      </w:r>
      <w:r>
        <w:rPr>
          <w:rFonts w:ascii="Times New Roman" w:hAnsi="Times New Roman"/>
          <w:spacing w:val="-3"/>
        </w:rPr>
        <w:t xml:space="preserve"> 2</w:t>
      </w:r>
      <w:r>
        <w:rPr>
          <w:rFonts w:ascii="Times New Roman" w:hAnsi="Times New Roman"/>
          <w:spacing w:val="-3"/>
          <w:vertAlign w:val="superscript"/>
        </w:rPr>
        <w:t>nd</w:t>
      </w:r>
      <w:r>
        <w:rPr>
          <w:rFonts w:ascii="Times New Roman" w:hAnsi="Times New Roman"/>
          <w:spacing w:val="-3"/>
        </w:rPr>
        <w:t xml:space="preserve"> ed. Upper Saddle River, NJ: Prentice Hall, 1999.</w:t>
      </w:r>
    </w:p>
    <w:p w:rsidR="0086335F" w:rsidRDefault="0086335F">
      <w:pPr>
        <w:tabs>
          <w:tab w:val="left" w:pos="-720"/>
        </w:tabs>
        <w:rPr>
          <w:rFonts w:ascii="Times New Roman" w:hAnsi="Times New Roman"/>
          <w:spacing w:val="-3"/>
        </w:rPr>
      </w:pPr>
      <w:r>
        <w:rPr>
          <w:rFonts w:ascii="Times New Roman" w:hAnsi="Times New Roman"/>
          <w:spacing w:val="-3"/>
        </w:rPr>
        <w:t xml:space="preserve">Leitch, Vincent B., </w:t>
      </w:r>
      <w:proofErr w:type="gramStart"/>
      <w:r>
        <w:rPr>
          <w:rFonts w:ascii="Times New Roman" w:hAnsi="Times New Roman"/>
          <w:spacing w:val="-3"/>
        </w:rPr>
        <w:t>ed</w:t>
      </w:r>
      <w:proofErr w:type="gramEnd"/>
      <w:r>
        <w:rPr>
          <w:rFonts w:ascii="Times New Roman" w:hAnsi="Times New Roman"/>
          <w:spacing w:val="-3"/>
        </w:rPr>
        <w:t xml:space="preserve">. </w:t>
      </w:r>
      <w:r>
        <w:rPr>
          <w:rFonts w:ascii="Times New Roman" w:hAnsi="Times New Roman"/>
          <w:i/>
          <w:spacing w:val="-3"/>
        </w:rPr>
        <w:t>The Norton Anthology of Theory and Criticism.</w:t>
      </w:r>
      <w:r>
        <w:rPr>
          <w:rFonts w:ascii="Times New Roman" w:hAnsi="Times New Roman"/>
          <w:spacing w:val="-3"/>
        </w:rPr>
        <w:t xml:space="preserve"> New York: Norton, </w:t>
      </w:r>
    </w:p>
    <w:p w:rsidR="0086335F" w:rsidRDefault="0086335F">
      <w:pPr>
        <w:tabs>
          <w:tab w:val="left" w:pos="-720"/>
        </w:tabs>
        <w:rPr>
          <w:rFonts w:ascii="Times New Roman" w:hAnsi="Times New Roman"/>
          <w:spacing w:val="-3"/>
        </w:rPr>
      </w:pPr>
      <w:r>
        <w:rPr>
          <w:rFonts w:ascii="Times New Roman" w:hAnsi="Times New Roman"/>
          <w:spacing w:val="-3"/>
        </w:rPr>
        <w:tab/>
        <w:t>2001.</w:t>
      </w:r>
    </w:p>
    <w:p w:rsidR="006B667C" w:rsidRDefault="006B667C" w:rsidP="006B667C">
      <w:pPr>
        <w:rPr>
          <w:rFonts w:ascii="Times New Roman" w:hAnsi="Times New Roman"/>
        </w:rPr>
      </w:pPr>
      <w:r>
        <w:rPr>
          <w:rFonts w:ascii="Times New Roman" w:hAnsi="Times New Roman"/>
          <w:spacing w:val="-3"/>
        </w:rPr>
        <w:t xml:space="preserve">---, </w:t>
      </w:r>
      <w:r>
        <w:rPr>
          <w:rFonts w:ascii="Times New Roman" w:hAnsi="Times New Roman"/>
        </w:rPr>
        <w:t xml:space="preserve">and Mitchell Lewis, “U.S. Cultural Studies” (CP, </w:t>
      </w:r>
      <w:r>
        <w:rPr>
          <w:rFonts w:ascii="Times New Roman" w:hAnsi="Times New Roman"/>
          <w:i/>
        </w:rPr>
        <w:t>Hopkins Guide</w:t>
      </w:r>
      <w:r>
        <w:rPr>
          <w:rFonts w:ascii="Times New Roman" w:hAnsi="Times New Roman"/>
        </w:rPr>
        <w:t>).</w:t>
      </w:r>
    </w:p>
    <w:p w:rsidR="00CC545F" w:rsidRDefault="00CC545F">
      <w:pPr>
        <w:tabs>
          <w:tab w:val="left" w:pos="-720"/>
        </w:tabs>
        <w:rPr>
          <w:rFonts w:ascii="Times New Roman" w:hAnsi="Times New Roman"/>
          <w:spacing w:val="-3"/>
        </w:rPr>
      </w:pPr>
      <w:r>
        <w:rPr>
          <w:rFonts w:ascii="Times New Roman" w:hAnsi="Times New Roman"/>
        </w:rPr>
        <w:t>---, “Disorganization and Death of Theory American Style” (</w:t>
      </w:r>
      <w:r>
        <w:rPr>
          <w:rFonts w:ascii="Times New Roman" w:hAnsi="Times New Roman"/>
          <w:i/>
        </w:rPr>
        <w:t>HJEAS</w:t>
      </w:r>
      <w:r>
        <w:rPr>
          <w:rFonts w:ascii="Times New Roman" w:hAnsi="Times New Roman"/>
        </w:rPr>
        <w:t>).</w:t>
      </w:r>
    </w:p>
    <w:p w:rsidR="0086335F" w:rsidRDefault="0086335F">
      <w:pPr>
        <w:tabs>
          <w:tab w:val="left" w:pos="-720"/>
        </w:tabs>
        <w:rPr>
          <w:rFonts w:ascii="Times New Roman" w:hAnsi="Times New Roman"/>
          <w:spacing w:val="-3"/>
        </w:rPr>
      </w:pPr>
      <w:r>
        <w:rPr>
          <w:rFonts w:ascii="Times New Roman" w:hAnsi="Times New Roman"/>
          <w:spacing w:val="-3"/>
        </w:rPr>
        <w:t xml:space="preserve">Maddox, Lucy, ed. </w:t>
      </w:r>
      <w:r>
        <w:rPr>
          <w:rFonts w:ascii="Times New Roman" w:hAnsi="Times New Roman"/>
          <w:i/>
          <w:spacing w:val="-3"/>
        </w:rPr>
        <w:t>Locating American Studies: The Evolution of a Discipline.</w:t>
      </w:r>
      <w:r>
        <w:rPr>
          <w:rFonts w:ascii="Times New Roman" w:hAnsi="Times New Roman"/>
          <w:spacing w:val="-3"/>
        </w:rPr>
        <w:t xml:space="preserve"> Baltimore: Johns </w:t>
      </w:r>
    </w:p>
    <w:p w:rsidR="0086335F" w:rsidRDefault="0086335F">
      <w:pPr>
        <w:tabs>
          <w:tab w:val="left" w:pos="-720"/>
        </w:tabs>
        <w:rPr>
          <w:rFonts w:ascii="Times New Roman" w:hAnsi="Times New Roman"/>
          <w:spacing w:val="-3"/>
        </w:rPr>
      </w:pPr>
      <w:r>
        <w:rPr>
          <w:rFonts w:ascii="Times New Roman" w:hAnsi="Times New Roman"/>
          <w:spacing w:val="-3"/>
        </w:rPr>
        <w:tab/>
        <w:t>Hopkins UP, 1999.</w:t>
      </w:r>
    </w:p>
    <w:p w:rsidR="0086335F" w:rsidRDefault="0086335F">
      <w:pPr>
        <w:tabs>
          <w:tab w:val="left" w:pos="-720"/>
        </w:tabs>
        <w:rPr>
          <w:rFonts w:ascii="Times New Roman" w:hAnsi="Times New Roman"/>
          <w:spacing w:val="-3"/>
        </w:rPr>
      </w:pPr>
      <w:proofErr w:type="spellStart"/>
      <w:r>
        <w:rPr>
          <w:rFonts w:ascii="Times New Roman" w:hAnsi="Times New Roman"/>
          <w:spacing w:val="-3"/>
        </w:rPr>
        <w:t>Nadel</w:t>
      </w:r>
      <w:proofErr w:type="spellEnd"/>
      <w:r>
        <w:rPr>
          <w:rFonts w:ascii="Times New Roman" w:hAnsi="Times New Roman"/>
          <w:spacing w:val="-3"/>
        </w:rPr>
        <w:t xml:space="preserve">, Alan. </w:t>
      </w:r>
      <w:r>
        <w:rPr>
          <w:rFonts w:ascii="Times New Roman" w:hAnsi="Times New Roman"/>
          <w:i/>
          <w:spacing w:val="-3"/>
        </w:rPr>
        <w:t>Containment Culture: American Narratives, Postmodernism, and the Atomic Age.</w:t>
      </w:r>
    </w:p>
    <w:p w:rsidR="0086335F" w:rsidRDefault="0086335F">
      <w:pPr>
        <w:tabs>
          <w:tab w:val="left" w:pos="-720"/>
        </w:tabs>
        <w:rPr>
          <w:rFonts w:ascii="Times New Roman" w:hAnsi="Times New Roman"/>
          <w:spacing w:val="-3"/>
        </w:rPr>
      </w:pPr>
      <w:r>
        <w:rPr>
          <w:rFonts w:ascii="Times New Roman" w:hAnsi="Times New Roman"/>
          <w:spacing w:val="-3"/>
        </w:rPr>
        <w:tab/>
        <w:t>New Americanists.  Durham: Duke UP, 1995.</w:t>
      </w:r>
    </w:p>
    <w:p w:rsidR="0086335F" w:rsidRDefault="0086335F">
      <w:pPr>
        <w:tabs>
          <w:tab w:val="left" w:pos="-720"/>
        </w:tabs>
        <w:rPr>
          <w:rFonts w:ascii="Times New Roman" w:hAnsi="Times New Roman"/>
          <w:spacing w:val="-3"/>
        </w:rPr>
      </w:pPr>
      <w:r>
        <w:rPr>
          <w:rFonts w:ascii="Times New Roman" w:hAnsi="Times New Roman"/>
          <w:i/>
          <w:spacing w:val="-3"/>
        </w:rPr>
        <w:t>New American Studies</w:t>
      </w:r>
      <w:r>
        <w:rPr>
          <w:rFonts w:ascii="Times New Roman" w:hAnsi="Times New Roman"/>
          <w:spacing w:val="-3"/>
        </w:rPr>
        <w:t xml:space="preserve"> book series of Duke UP. (Some included here, e.g., Giles, </w:t>
      </w:r>
      <w:proofErr w:type="spellStart"/>
      <w:r>
        <w:rPr>
          <w:rFonts w:ascii="Times New Roman" w:hAnsi="Times New Roman"/>
          <w:spacing w:val="-3"/>
        </w:rPr>
        <w:t>Nadel</w:t>
      </w:r>
      <w:proofErr w:type="spellEnd"/>
      <w:r>
        <w:rPr>
          <w:rFonts w:ascii="Times New Roman" w:hAnsi="Times New Roman"/>
          <w:spacing w:val="-3"/>
        </w:rPr>
        <w:t xml:space="preserve">, Pease, </w:t>
      </w:r>
    </w:p>
    <w:p w:rsidR="0086335F" w:rsidRDefault="0086335F">
      <w:pPr>
        <w:tabs>
          <w:tab w:val="left" w:pos="-720"/>
        </w:tabs>
        <w:rPr>
          <w:rFonts w:ascii="Times New Roman" w:hAnsi="Times New Roman"/>
          <w:spacing w:val="-3"/>
        </w:rPr>
      </w:pPr>
      <w:r>
        <w:rPr>
          <w:rFonts w:ascii="Times New Roman" w:hAnsi="Times New Roman"/>
          <w:spacing w:val="-3"/>
        </w:rPr>
        <w:tab/>
        <w:t>Wald.)</w:t>
      </w:r>
    </w:p>
    <w:p w:rsidR="0086335F" w:rsidRDefault="0086335F">
      <w:pPr>
        <w:tabs>
          <w:tab w:val="left" w:pos="-720"/>
        </w:tabs>
        <w:rPr>
          <w:rFonts w:ascii="Times New Roman" w:hAnsi="Times New Roman"/>
          <w:spacing w:val="-3"/>
        </w:rPr>
      </w:pPr>
      <w:r>
        <w:rPr>
          <w:rFonts w:ascii="Times New Roman" w:hAnsi="Times New Roman"/>
          <w:i/>
          <w:spacing w:val="-3"/>
        </w:rPr>
        <w:t>Norton Anthology of Theory and Criticism, The.</w:t>
      </w:r>
      <w:r>
        <w:rPr>
          <w:rFonts w:ascii="Times New Roman" w:hAnsi="Times New Roman"/>
          <w:spacing w:val="-3"/>
        </w:rPr>
        <w:t xml:space="preserve"> Ed. Vincent B. Leitch. </w:t>
      </w:r>
    </w:p>
    <w:p w:rsidR="0086335F" w:rsidRDefault="0086335F">
      <w:pPr>
        <w:tabs>
          <w:tab w:val="left" w:pos="-720"/>
        </w:tabs>
        <w:rPr>
          <w:rFonts w:ascii="Times New Roman" w:hAnsi="Times New Roman"/>
          <w:spacing w:val="-3"/>
          <w:lang w:val="de-DE"/>
        </w:rPr>
      </w:pPr>
      <w:r>
        <w:rPr>
          <w:rFonts w:ascii="Times New Roman" w:hAnsi="Times New Roman"/>
          <w:spacing w:val="-3"/>
        </w:rPr>
        <w:t xml:space="preserve">Nye, David. </w:t>
      </w:r>
      <w:r>
        <w:rPr>
          <w:rFonts w:ascii="Times New Roman" w:hAnsi="Times New Roman"/>
          <w:i/>
          <w:spacing w:val="-3"/>
        </w:rPr>
        <w:t>Contemporary American Society.</w:t>
      </w:r>
      <w:r>
        <w:rPr>
          <w:rFonts w:ascii="Times New Roman" w:hAnsi="Times New Roman"/>
          <w:spacing w:val="-3"/>
        </w:rPr>
        <w:t xml:space="preserve"> </w:t>
      </w:r>
      <w:proofErr w:type="spellStart"/>
      <w:r>
        <w:rPr>
          <w:rFonts w:ascii="Times New Roman" w:hAnsi="Times New Roman"/>
          <w:spacing w:val="-3"/>
          <w:lang w:val="de-DE"/>
        </w:rPr>
        <w:t>Akademisk</w:t>
      </w:r>
      <w:proofErr w:type="spellEnd"/>
      <w:r>
        <w:rPr>
          <w:rFonts w:ascii="Times New Roman" w:hAnsi="Times New Roman"/>
          <w:spacing w:val="-3"/>
          <w:lang w:val="de-DE"/>
        </w:rPr>
        <w:t xml:space="preserve"> Vorlag (</w:t>
      </w:r>
      <w:proofErr w:type="spellStart"/>
      <w:r>
        <w:rPr>
          <w:rFonts w:ascii="Times New Roman" w:hAnsi="Times New Roman"/>
          <w:spacing w:val="-3"/>
          <w:lang w:val="de-DE"/>
        </w:rPr>
        <w:t>Denmark</w:t>
      </w:r>
      <w:proofErr w:type="spellEnd"/>
      <w:r>
        <w:rPr>
          <w:rFonts w:ascii="Times New Roman" w:hAnsi="Times New Roman"/>
          <w:spacing w:val="-3"/>
          <w:lang w:val="de-DE"/>
        </w:rPr>
        <w:t>), 1990.</w:t>
      </w:r>
      <w:r>
        <w:rPr>
          <w:rFonts w:ascii="Times New Roman" w:hAnsi="Times New Roman"/>
          <w:spacing w:val="-3"/>
          <w:lang w:val="de-DE"/>
        </w:rPr>
        <w:tab/>
      </w:r>
    </w:p>
    <w:p w:rsidR="0086335F" w:rsidRDefault="0086335F">
      <w:pPr>
        <w:tabs>
          <w:tab w:val="left" w:pos="-720"/>
        </w:tabs>
        <w:rPr>
          <w:rFonts w:ascii="Times New Roman" w:hAnsi="Times New Roman"/>
          <w:spacing w:val="-3"/>
          <w:lang w:val="hu-HU"/>
        </w:rPr>
      </w:pPr>
      <w:proofErr w:type="spellStart"/>
      <w:r>
        <w:rPr>
          <w:rFonts w:ascii="Times New Roman" w:hAnsi="Times New Roman"/>
          <w:spacing w:val="-3"/>
          <w:lang w:val="de-DE"/>
        </w:rPr>
        <w:t>Orsz</w:t>
      </w:r>
      <w:proofErr w:type="spellEnd"/>
      <w:r>
        <w:rPr>
          <w:rFonts w:ascii="Times New Roman" w:hAnsi="Times New Roman"/>
          <w:spacing w:val="-3"/>
        </w:rPr>
        <w:sym w:font="Times New Roman" w:char="00E1"/>
      </w:r>
      <w:proofErr w:type="spellStart"/>
      <w:r>
        <w:rPr>
          <w:rFonts w:ascii="Times New Roman" w:hAnsi="Times New Roman"/>
          <w:spacing w:val="-3"/>
          <w:lang w:val="de-DE"/>
        </w:rPr>
        <w:t>gh</w:t>
      </w:r>
      <w:proofErr w:type="spellEnd"/>
      <w:r>
        <w:rPr>
          <w:rFonts w:ascii="Times New Roman" w:hAnsi="Times New Roman"/>
          <w:spacing w:val="-3"/>
          <w:lang w:val="de-DE"/>
        </w:rPr>
        <w:t xml:space="preserve"> L</w:t>
      </w:r>
      <w:r>
        <w:rPr>
          <w:rFonts w:ascii="Times New Roman" w:hAnsi="Times New Roman"/>
          <w:spacing w:val="-3"/>
        </w:rPr>
        <w:sym w:font="Times New Roman" w:char="00E1"/>
      </w:r>
      <w:proofErr w:type="spellStart"/>
      <w:r>
        <w:rPr>
          <w:rFonts w:ascii="Times New Roman" w:hAnsi="Times New Roman"/>
          <w:spacing w:val="-3"/>
          <w:lang w:val="de-DE"/>
        </w:rPr>
        <w:t>szl</w:t>
      </w:r>
      <w:proofErr w:type="spellEnd"/>
      <w:r>
        <w:rPr>
          <w:rFonts w:ascii="Times New Roman" w:hAnsi="Times New Roman"/>
          <w:spacing w:val="-3"/>
        </w:rPr>
        <w:sym w:font="Times New Roman" w:char="00F3"/>
      </w:r>
      <w:r>
        <w:rPr>
          <w:rFonts w:ascii="Times New Roman" w:hAnsi="Times New Roman"/>
          <w:spacing w:val="-3"/>
          <w:lang w:val="de-DE"/>
        </w:rPr>
        <w:t xml:space="preserve">. </w:t>
      </w:r>
      <w:proofErr w:type="spellStart"/>
      <w:r>
        <w:rPr>
          <w:rFonts w:ascii="Times New Roman" w:hAnsi="Times New Roman"/>
          <w:i/>
          <w:spacing w:val="-3"/>
          <w:lang w:val="de-DE"/>
        </w:rPr>
        <w:t>Bevezet</w:t>
      </w:r>
      <w:proofErr w:type="spellEnd"/>
      <w:r>
        <w:rPr>
          <w:rFonts w:ascii="Times New Roman" w:hAnsi="Times New Roman"/>
          <w:i/>
          <w:spacing w:val="-3"/>
          <w:lang w:val="hu-HU"/>
        </w:rPr>
        <w:t>és az amerikanisztikába.</w:t>
      </w:r>
      <w:r>
        <w:rPr>
          <w:rFonts w:ascii="Times New Roman" w:hAnsi="Times New Roman"/>
          <w:spacing w:val="-3"/>
          <w:lang w:val="hu-HU"/>
        </w:rPr>
        <w:t xml:space="preserve"> Budapest: Tankönyvkiadó, 1972.</w:t>
      </w:r>
    </w:p>
    <w:p w:rsidR="00140162" w:rsidRDefault="00140162">
      <w:pPr>
        <w:tabs>
          <w:tab w:val="left" w:pos="-720"/>
        </w:tabs>
        <w:rPr>
          <w:rFonts w:ascii="Times New Roman" w:hAnsi="Times New Roman"/>
          <w:spacing w:val="-3"/>
          <w:lang w:val="hu-HU"/>
        </w:rPr>
      </w:pPr>
      <w:r>
        <w:rPr>
          <w:rFonts w:ascii="Times New Roman" w:hAnsi="Times New Roman"/>
        </w:rPr>
        <w:t xml:space="preserve">Painter, Nell Irvin, “Bias and Synthesis in History” (CP, </w:t>
      </w:r>
      <w:r>
        <w:rPr>
          <w:rFonts w:ascii="Times New Roman" w:hAnsi="Times New Roman"/>
          <w:i/>
        </w:rPr>
        <w:t>JAH</w:t>
      </w:r>
      <w:r>
        <w:rPr>
          <w:rFonts w:ascii="Times New Roman" w:hAnsi="Times New Roman"/>
        </w:rPr>
        <w:t>).</w:t>
      </w:r>
    </w:p>
    <w:p w:rsidR="0086335F" w:rsidRDefault="0086335F">
      <w:pPr>
        <w:tabs>
          <w:tab w:val="left" w:pos="-720"/>
        </w:tabs>
        <w:rPr>
          <w:rFonts w:ascii="Times New Roman" w:hAnsi="Times New Roman"/>
          <w:spacing w:val="-3"/>
          <w:lang w:val="en-US"/>
        </w:rPr>
      </w:pPr>
      <w:proofErr w:type="spellStart"/>
      <w:r>
        <w:rPr>
          <w:rFonts w:ascii="Times New Roman" w:hAnsi="Times New Roman"/>
          <w:spacing w:val="-3"/>
          <w:lang w:val="hu-HU"/>
        </w:rPr>
        <w:t>Pease</w:t>
      </w:r>
      <w:proofErr w:type="spellEnd"/>
      <w:r>
        <w:rPr>
          <w:rFonts w:ascii="Times New Roman" w:hAnsi="Times New Roman"/>
          <w:spacing w:val="-3"/>
          <w:lang w:val="hu-HU"/>
        </w:rPr>
        <w:t>, Donald E</w:t>
      </w:r>
      <w:proofErr w:type="gramStart"/>
      <w:r>
        <w:rPr>
          <w:rFonts w:ascii="Times New Roman" w:hAnsi="Times New Roman"/>
          <w:spacing w:val="-3"/>
          <w:lang w:val="hu-HU"/>
        </w:rPr>
        <w:t>.,</w:t>
      </w:r>
      <w:proofErr w:type="gramEnd"/>
      <w:r>
        <w:rPr>
          <w:rFonts w:ascii="Times New Roman" w:hAnsi="Times New Roman"/>
          <w:spacing w:val="-3"/>
          <w:lang w:val="hu-HU"/>
        </w:rPr>
        <w:t xml:space="preserve"> </w:t>
      </w:r>
      <w:proofErr w:type="spellStart"/>
      <w:r>
        <w:rPr>
          <w:rFonts w:ascii="Times New Roman" w:hAnsi="Times New Roman"/>
          <w:spacing w:val="-3"/>
          <w:lang w:val="hu-HU"/>
        </w:rPr>
        <w:t>ed</w:t>
      </w:r>
      <w:proofErr w:type="spellEnd"/>
      <w:r>
        <w:rPr>
          <w:rFonts w:ascii="Times New Roman" w:hAnsi="Times New Roman"/>
          <w:spacing w:val="-3"/>
          <w:lang w:val="hu-HU"/>
        </w:rPr>
        <w:t xml:space="preserve">. </w:t>
      </w:r>
      <w:r>
        <w:rPr>
          <w:rFonts w:ascii="Times New Roman" w:hAnsi="Times New Roman"/>
          <w:spacing w:val="-3"/>
          <w:lang w:val="en-US"/>
        </w:rPr>
        <w:t xml:space="preserve">“National Identities, Postmodern Artifacts, and </w:t>
      </w:r>
      <w:proofErr w:type="spellStart"/>
      <w:r>
        <w:rPr>
          <w:rFonts w:ascii="Times New Roman" w:hAnsi="Times New Roman"/>
          <w:spacing w:val="-3"/>
          <w:lang w:val="en-US"/>
        </w:rPr>
        <w:t>Postnational</w:t>
      </w:r>
      <w:proofErr w:type="spellEnd"/>
      <w:r>
        <w:rPr>
          <w:rFonts w:ascii="Times New Roman" w:hAnsi="Times New Roman"/>
          <w:spacing w:val="-3"/>
          <w:lang w:val="en-US"/>
        </w:rPr>
        <w:t xml:space="preserve"> </w:t>
      </w:r>
    </w:p>
    <w:p w:rsidR="0086335F" w:rsidRDefault="0086335F">
      <w:pPr>
        <w:tabs>
          <w:tab w:val="left" w:pos="-720"/>
        </w:tabs>
        <w:rPr>
          <w:rFonts w:ascii="Times New Roman" w:hAnsi="Times New Roman"/>
          <w:spacing w:val="-3"/>
          <w:lang w:val="hu-HU"/>
        </w:rPr>
      </w:pPr>
      <w:r>
        <w:rPr>
          <w:rFonts w:ascii="Times New Roman" w:hAnsi="Times New Roman"/>
          <w:spacing w:val="-3"/>
          <w:lang w:val="en-US"/>
        </w:rPr>
        <w:tab/>
        <w:t xml:space="preserve">Narratives.” </w:t>
      </w:r>
      <w:r>
        <w:rPr>
          <w:rFonts w:ascii="Times New Roman" w:hAnsi="Times New Roman"/>
          <w:i/>
          <w:spacing w:val="-3"/>
          <w:lang w:val="hu-HU"/>
        </w:rPr>
        <w:t xml:space="preserve">National </w:t>
      </w:r>
      <w:proofErr w:type="spellStart"/>
      <w:r>
        <w:rPr>
          <w:rFonts w:ascii="Times New Roman" w:hAnsi="Times New Roman"/>
          <w:i/>
          <w:spacing w:val="-3"/>
          <w:lang w:val="hu-HU"/>
        </w:rPr>
        <w:t>Identities</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Post-Americanist</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Narratives</w:t>
      </w:r>
      <w:proofErr w:type="spellEnd"/>
      <w:r>
        <w:rPr>
          <w:rFonts w:ascii="Times New Roman" w:hAnsi="Times New Roman"/>
          <w:i/>
          <w:spacing w:val="-3"/>
          <w:lang w:val="hu-HU"/>
        </w:rPr>
        <w:t>.</w:t>
      </w:r>
      <w:r>
        <w:rPr>
          <w:rFonts w:ascii="Times New Roman" w:hAnsi="Times New Roman"/>
          <w:spacing w:val="-3"/>
          <w:lang w:val="hu-HU"/>
        </w:rPr>
        <w:t xml:space="preserve"> New </w:t>
      </w:r>
      <w:proofErr w:type="spellStart"/>
      <w:r>
        <w:rPr>
          <w:rFonts w:ascii="Times New Roman" w:hAnsi="Times New Roman"/>
          <w:spacing w:val="-3"/>
          <w:lang w:val="hu-HU"/>
        </w:rPr>
        <w:t>Americanists</w:t>
      </w:r>
      <w:proofErr w:type="spellEnd"/>
      <w:r>
        <w:rPr>
          <w:rFonts w:ascii="Times New Roman" w:hAnsi="Times New Roman"/>
          <w:spacing w:val="-3"/>
          <w:lang w:val="hu-HU"/>
        </w:rPr>
        <w:t xml:space="preserve">. </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ab/>
      </w:r>
      <w:proofErr w:type="spellStart"/>
      <w:r>
        <w:rPr>
          <w:rFonts w:ascii="Times New Roman" w:hAnsi="Times New Roman"/>
          <w:spacing w:val="-3"/>
          <w:lang w:val="hu-HU"/>
        </w:rPr>
        <w:t>Durham</w:t>
      </w:r>
      <w:proofErr w:type="spellEnd"/>
      <w:r>
        <w:rPr>
          <w:rFonts w:ascii="Times New Roman" w:hAnsi="Times New Roman"/>
          <w:spacing w:val="-3"/>
          <w:lang w:val="hu-HU"/>
        </w:rPr>
        <w:t xml:space="preserve">: </w:t>
      </w:r>
      <w:proofErr w:type="spellStart"/>
      <w:r>
        <w:rPr>
          <w:rFonts w:ascii="Times New Roman" w:hAnsi="Times New Roman"/>
          <w:spacing w:val="-3"/>
          <w:lang w:val="hu-HU"/>
        </w:rPr>
        <w:t>Duke</w:t>
      </w:r>
      <w:proofErr w:type="spellEnd"/>
      <w:r>
        <w:rPr>
          <w:rFonts w:ascii="Times New Roman" w:hAnsi="Times New Roman"/>
          <w:spacing w:val="-3"/>
          <w:lang w:val="hu-HU"/>
        </w:rPr>
        <w:t xml:space="preserve"> UP, 1999. 1-13.</w:t>
      </w:r>
    </w:p>
    <w:p w:rsidR="0086335F" w:rsidRDefault="0086335F">
      <w:pPr>
        <w:tabs>
          <w:tab w:val="left" w:pos="-720"/>
        </w:tabs>
        <w:rPr>
          <w:rFonts w:ascii="Times New Roman" w:hAnsi="Times New Roman"/>
          <w:spacing w:val="-3"/>
          <w:lang w:val="hu-HU"/>
        </w:rPr>
      </w:pPr>
      <w:proofErr w:type="spellStart"/>
      <w:r>
        <w:rPr>
          <w:rFonts w:ascii="Times New Roman" w:hAnsi="Times New Roman"/>
          <w:spacing w:val="-3"/>
          <w:lang w:val="hu-HU"/>
        </w:rPr>
        <w:t>Pease</w:t>
      </w:r>
      <w:proofErr w:type="spellEnd"/>
      <w:r>
        <w:rPr>
          <w:rFonts w:ascii="Times New Roman" w:hAnsi="Times New Roman"/>
          <w:spacing w:val="-3"/>
          <w:lang w:val="hu-HU"/>
        </w:rPr>
        <w:t>, Donald E</w:t>
      </w:r>
      <w:proofErr w:type="gramStart"/>
      <w:r>
        <w:rPr>
          <w:rFonts w:ascii="Times New Roman" w:hAnsi="Times New Roman"/>
          <w:spacing w:val="-3"/>
          <w:lang w:val="hu-HU"/>
        </w:rPr>
        <w:t>.,</w:t>
      </w:r>
      <w:proofErr w:type="gramEnd"/>
      <w:r>
        <w:rPr>
          <w:rFonts w:ascii="Times New Roman" w:hAnsi="Times New Roman"/>
          <w:spacing w:val="-3"/>
          <w:lang w:val="hu-HU"/>
        </w:rPr>
        <w:t xml:space="preserve"> and </w:t>
      </w:r>
      <w:proofErr w:type="spellStart"/>
      <w:r>
        <w:rPr>
          <w:rFonts w:ascii="Times New Roman" w:hAnsi="Times New Roman"/>
          <w:spacing w:val="-3"/>
          <w:lang w:val="hu-HU"/>
        </w:rPr>
        <w:t>Robyn</w:t>
      </w:r>
      <w:proofErr w:type="spellEnd"/>
      <w:r>
        <w:rPr>
          <w:rFonts w:ascii="Times New Roman" w:hAnsi="Times New Roman"/>
          <w:spacing w:val="-3"/>
          <w:lang w:val="hu-HU"/>
        </w:rPr>
        <w:t xml:space="preserve"> </w:t>
      </w:r>
      <w:proofErr w:type="spellStart"/>
      <w:r>
        <w:rPr>
          <w:rFonts w:ascii="Times New Roman" w:hAnsi="Times New Roman"/>
          <w:spacing w:val="-3"/>
          <w:lang w:val="hu-HU"/>
        </w:rPr>
        <w:t>Wiegman</w:t>
      </w:r>
      <w:proofErr w:type="spellEnd"/>
      <w:r>
        <w:rPr>
          <w:rFonts w:ascii="Times New Roman" w:hAnsi="Times New Roman"/>
          <w:spacing w:val="-3"/>
          <w:lang w:val="hu-HU"/>
        </w:rPr>
        <w:t xml:space="preserve">, </w:t>
      </w:r>
      <w:proofErr w:type="spellStart"/>
      <w:r>
        <w:rPr>
          <w:rFonts w:ascii="Times New Roman" w:hAnsi="Times New Roman"/>
          <w:spacing w:val="-3"/>
          <w:lang w:val="hu-HU"/>
        </w:rPr>
        <w:t>eds</w:t>
      </w:r>
      <w:proofErr w:type="spellEnd"/>
      <w:r>
        <w:rPr>
          <w:rFonts w:ascii="Times New Roman" w:hAnsi="Times New Roman"/>
          <w:spacing w:val="-3"/>
          <w:lang w:val="hu-HU"/>
        </w:rPr>
        <w:t xml:space="preserve">. </w:t>
      </w:r>
      <w:r>
        <w:rPr>
          <w:rFonts w:ascii="Times New Roman" w:hAnsi="Times New Roman"/>
          <w:i/>
          <w:spacing w:val="-3"/>
          <w:lang w:val="hu-HU"/>
        </w:rPr>
        <w:t xml:space="preserve">The </w:t>
      </w:r>
      <w:proofErr w:type="spellStart"/>
      <w:r>
        <w:rPr>
          <w:rFonts w:ascii="Times New Roman" w:hAnsi="Times New Roman"/>
          <w:i/>
          <w:spacing w:val="-3"/>
          <w:lang w:val="hu-HU"/>
        </w:rPr>
        <w:t>Futures</w:t>
      </w:r>
      <w:proofErr w:type="spellEnd"/>
      <w:r>
        <w:rPr>
          <w:rFonts w:ascii="Times New Roman" w:hAnsi="Times New Roman"/>
          <w:i/>
          <w:spacing w:val="-3"/>
          <w:lang w:val="hu-HU"/>
        </w:rPr>
        <w:t xml:space="preserve"> of American </w:t>
      </w:r>
      <w:proofErr w:type="spellStart"/>
      <w:r>
        <w:rPr>
          <w:rFonts w:ascii="Times New Roman" w:hAnsi="Times New Roman"/>
          <w:i/>
          <w:spacing w:val="-3"/>
          <w:lang w:val="hu-HU"/>
        </w:rPr>
        <w:t>Studies</w:t>
      </w:r>
      <w:proofErr w:type="spellEnd"/>
      <w:r>
        <w:rPr>
          <w:rFonts w:ascii="Times New Roman" w:hAnsi="Times New Roman"/>
          <w:i/>
          <w:spacing w:val="-3"/>
          <w:lang w:val="hu-HU"/>
        </w:rPr>
        <w:t>.</w:t>
      </w:r>
      <w:r>
        <w:rPr>
          <w:rFonts w:ascii="Times New Roman" w:hAnsi="Times New Roman"/>
          <w:spacing w:val="-3"/>
          <w:lang w:val="hu-HU"/>
        </w:rPr>
        <w:t xml:space="preserve"> New </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ab/>
      </w:r>
      <w:proofErr w:type="spellStart"/>
      <w:r>
        <w:rPr>
          <w:rFonts w:ascii="Times New Roman" w:hAnsi="Times New Roman"/>
          <w:spacing w:val="-3"/>
          <w:lang w:val="hu-HU"/>
        </w:rPr>
        <w:t>Americanists</w:t>
      </w:r>
      <w:proofErr w:type="spellEnd"/>
      <w:r>
        <w:rPr>
          <w:rFonts w:ascii="Times New Roman" w:hAnsi="Times New Roman"/>
          <w:spacing w:val="-3"/>
          <w:lang w:val="hu-HU"/>
        </w:rPr>
        <w:t xml:space="preserve">. </w:t>
      </w:r>
      <w:proofErr w:type="spellStart"/>
      <w:r>
        <w:rPr>
          <w:rFonts w:ascii="Times New Roman" w:hAnsi="Times New Roman"/>
          <w:spacing w:val="-3"/>
          <w:lang w:val="hu-HU"/>
        </w:rPr>
        <w:t>Durham</w:t>
      </w:r>
      <w:proofErr w:type="spellEnd"/>
      <w:r>
        <w:rPr>
          <w:rFonts w:ascii="Times New Roman" w:hAnsi="Times New Roman"/>
          <w:spacing w:val="-3"/>
          <w:lang w:val="hu-HU"/>
        </w:rPr>
        <w:t xml:space="preserve">: </w:t>
      </w:r>
      <w:proofErr w:type="spellStart"/>
      <w:r>
        <w:rPr>
          <w:rFonts w:ascii="Times New Roman" w:hAnsi="Times New Roman"/>
          <w:spacing w:val="-3"/>
          <w:lang w:val="hu-HU"/>
        </w:rPr>
        <w:t>Duke</w:t>
      </w:r>
      <w:proofErr w:type="spellEnd"/>
      <w:r>
        <w:rPr>
          <w:rFonts w:ascii="Times New Roman" w:hAnsi="Times New Roman"/>
          <w:spacing w:val="-3"/>
          <w:lang w:val="hu-HU"/>
        </w:rPr>
        <w:t xml:space="preserve"> UP, 2002.</w:t>
      </w:r>
    </w:p>
    <w:p w:rsidR="0086335F" w:rsidRDefault="0086335F">
      <w:pPr>
        <w:tabs>
          <w:tab w:val="left" w:pos="-720"/>
        </w:tabs>
        <w:rPr>
          <w:rFonts w:ascii="Times New Roman" w:hAnsi="Times New Roman"/>
          <w:i/>
          <w:spacing w:val="-3"/>
          <w:lang w:val="hu-HU"/>
        </w:rPr>
      </w:pPr>
      <w:proofErr w:type="spellStart"/>
      <w:r>
        <w:rPr>
          <w:rFonts w:ascii="Times New Roman" w:hAnsi="Times New Roman"/>
          <w:spacing w:val="-3"/>
          <w:lang w:val="hu-HU"/>
        </w:rPr>
        <w:t>Pells</w:t>
      </w:r>
      <w:proofErr w:type="spellEnd"/>
      <w:r>
        <w:rPr>
          <w:rFonts w:ascii="Times New Roman" w:hAnsi="Times New Roman"/>
          <w:spacing w:val="-3"/>
          <w:lang w:val="hu-HU"/>
        </w:rPr>
        <w:t xml:space="preserve">, Richard. </w:t>
      </w:r>
      <w:proofErr w:type="spellStart"/>
      <w:r>
        <w:rPr>
          <w:rFonts w:ascii="Times New Roman" w:hAnsi="Times New Roman"/>
          <w:i/>
          <w:spacing w:val="-3"/>
          <w:lang w:val="hu-HU"/>
        </w:rPr>
        <w:t>Not</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Like</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Us</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How</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Europeans</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Have</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Loved</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Hated</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Transformed</w:t>
      </w:r>
      <w:proofErr w:type="spellEnd"/>
      <w:r>
        <w:rPr>
          <w:rFonts w:ascii="Times New Roman" w:hAnsi="Times New Roman"/>
          <w:i/>
          <w:spacing w:val="-3"/>
          <w:lang w:val="hu-HU"/>
        </w:rPr>
        <w:t xml:space="preserve"> American </w:t>
      </w:r>
    </w:p>
    <w:p w:rsidR="0086335F" w:rsidRDefault="0086335F">
      <w:pPr>
        <w:tabs>
          <w:tab w:val="left" w:pos="-720"/>
        </w:tabs>
        <w:rPr>
          <w:rFonts w:ascii="Times New Roman" w:hAnsi="Times New Roman"/>
          <w:spacing w:val="-3"/>
          <w:lang w:val="hu-HU"/>
        </w:rPr>
      </w:pPr>
      <w:r>
        <w:rPr>
          <w:rFonts w:ascii="Times New Roman" w:hAnsi="Times New Roman"/>
          <w:i/>
          <w:spacing w:val="-3"/>
          <w:lang w:val="hu-HU"/>
        </w:rPr>
        <w:tab/>
      </w:r>
      <w:proofErr w:type="spellStart"/>
      <w:r>
        <w:rPr>
          <w:rFonts w:ascii="Times New Roman" w:hAnsi="Times New Roman"/>
          <w:i/>
          <w:spacing w:val="-3"/>
          <w:lang w:val="hu-HU"/>
        </w:rPr>
        <w:t>Culture</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since</w:t>
      </w:r>
      <w:proofErr w:type="spellEnd"/>
      <w:r>
        <w:rPr>
          <w:rFonts w:ascii="Times New Roman" w:hAnsi="Times New Roman"/>
          <w:i/>
          <w:spacing w:val="-3"/>
          <w:lang w:val="hu-HU"/>
        </w:rPr>
        <w:t xml:space="preserve"> World </w:t>
      </w:r>
      <w:proofErr w:type="spellStart"/>
      <w:r>
        <w:rPr>
          <w:rFonts w:ascii="Times New Roman" w:hAnsi="Times New Roman"/>
          <w:i/>
          <w:spacing w:val="-3"/>
          <w:lang w:val="hu-HU"/>
        </w:rPr>
        <w:t>War</w:t>
      </w:r>
      <w:proofErr w:type="spellEnd"/>
      <w:r>
        <w:rPr>
          <w:rFonts w:ascii="Times New Roman" w:hAnsi="Times New Roman"/>
          <w:i/>
          <w:spacing w:val="-3"/>
          <w:lang w:val="hu-HU"/>
        </w:rPr>
        <w:t xml:space="preserve"> II.</w:t>
      </w:r>
      <w:r>
        <w:rPr>
          <w:rFonts w:ascii="Times New Roman" w:hAnsi="Times New Roman"/>
          <w:spacing w:val="-3"/>
          <w:lang w:val="hu-HU"/>
        </w:rPr>
        <w:t xml:space="preserve"> New York: Basic, 1997.</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 xml:space="preserve">Reed, </w:t>
      </w:r>
      <w:proofErr w:type="spellStart"/>
      <w:r>
        <w:rPr>
          <w:rFonts w:ascii="Times New Roman" w:hAnsi="Times New Roman"/>
          <w:spacing w:val="-3"/>
          <w:lang w:val="hu-HU"/>
        </w:rPr>
        <w:t>Ishmael</w:t>
      </w:r>
      <w:proofErr w:type="spellEnd"/>
      <w:r>
        <w:rPr>
          <w:rFonts w:ascii="Times New Roman" w:hAnsi="Times New Roman"/>
          <w:spacing w:val="-3"/>
          <w:lang w:val="hu-HU"/>
        </w:rPr>
        <w:t xml:space="preserve">, </w:t>
      </w:r>
      <w:proofErr w:type="spellStart"/>
      <w:r>
        <w:rPr>
          <w:rFonts w:ascii="Times New Roman" w:hAnsi="Times New Roman"/>
          <w:spacing w:val="-3"/>
          <w:lang w:val="hu-HU"/>
        </w:rPr>
        <w:t>ed</w:t>
      </w:r>
      <w:proofErr w:type="spellEnd"/>
      <w:r>
        <w:rPr>
          <w:rFonts w:ascii="Times New Roman" w:hAnsi="Times New Roman"/>
          <w:spacing w:val="-3"/>
          <w:lang w:val="hu-HU"/>
        </w:rPr>
        <w:t xml:space="preserve">. </w:t>
      </w:r>
      <w:proofErr w:type="spellStart"/>
      <w:r>
        <w:rPr>
          <w:rFonts w:ascii="Times New Roman" w:hAnsi="Times New Roman"/>
          <w:spacing w:val="-3"/>
          <w:lang w:val="hu-HU"/>
        </w:rPr>
        <w:t>Multi</w:t>
      </w:r>
      <w:r>
        <w:rPr>
          <w:rFonts w:ascii="Times New Roman" w:hAnsi="Times New Roman"/>
          <w:i/>
          <w:spacing w:val="-3"/>
          <w:lang w:val="hu-HU"/>
        </w:rPr>
        <w:t>America</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Essays</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on</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Cultural</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Wars</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Cultural</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Peace</w:t>
      </w:r>
      <w:proofErr w:type="spellEnd"/>
      <w:r>
        <w:rPr>
          <w:rFonts w:ascii="Times New Roman" w:hAnsi="Times New Roman"/>
          <w:i/>
          <w:spacing w:val="-3"/>
          <w:lang w:val="hu-HU"/>
        </w:rPr>
        <w:t>.</w:t>
      </w:r>
      <w:r>
        <w:rPr>
          <w:rFonts w:ascii="Times New Roman" w:hAnsi="Times New Roman"/>
          <w:spacing w:val="-3"/>
          <w:lang w:val="hu-HU"/>
        </w:rPr>
        <w:t xml:space="preserve"> New York:</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ab/>
      </w:r>
      <w:proofErr w:type="spellStart"/>
      <w:r>
        <w:rPr>
          <w:rFonts w:ascii="Times New Roman" w:hAnsi="Times New Roman"/>
          <w:spacing w:val="-3"/>
          <w:lang w:val="hu-HU"/>
        </w:rPr>
        <w:t>Penguin</w:t>
      </w:r>
      <w:proofErr w:type="spellEnd"/>
      <w:r>
        <w:rPr>
          <w:rFonts w:ascii="Times New Roman" w:hAnsi="Times New Roman"/>
          <w:spacing w:val="-3"/>
          <w:lang w:val="hu-HU"/>
        </w:rPr>
        <w:t>, 1998.</w:t>
      </w:r>
    </w:p>
    <w:p w:rsidR="00891C2A" w:rsidRDefault="00891C2A">
      <w:pPr>
        <w:tabs>
          <w:tab w:val="left" w:pos="-720"/>
        </w:tabs>
        <w:rPr>
          <w:rFonts w:ascii="Times New Roman" w:hAnsi="Times New Roman"/>
        </w:rPr>
      </w:pPr>
      <w:proofErr w:type="spellStart"/>
      <w:r>
        <w:rPr>
          <w:rFonts w:ascii="Times New Roman" w:hAnsi="Times New Roman"/>
        </w:rPr>
        <w:t>Rosenzweig</w:t>
      </w:r>
      <w:proofErr w:type="spellEnd"/>
      <w:r>
        <w:rPr>
          <w:rFonts w:ascii="Times New Roman" w:hAnsi="Times New Roman"/>
        </w:rPr>
        <w:t xml:space="preserve">, Roy, “What </w:t>
      </w:r>
      <w:r>
        <w:rPr>
          <w:rFonts w:ascii="Times New Roman" w:hAnsi="Times New Roman"/>
          <w:i/>
        </w:rPr>
        <w:t>Is</w:t>
      </w:r>
      <w:r>
        <w:rPr>
          <w:rFonts w:ascii="Times New Roman" w:hAnsi="Times New Roman"/>
        </w:rPr>
        <w:t xml:space="preserve"> the Matter with History?” (CP, </w:t>
      </w:r>
      <w:r>
        <w:rPr>
          <w:rFonts w:ascii="Times New Roman" w:hAnsi="Times New Roman"/>
          <w:i/>
        </w:rPr>
        <w:t>JAH</w:t>
      </w:r>
      <w:r>
        <w:rPr>
          <w:rFonts w:ascii="Times New Roman" w:hAnsi="Times New Roman"/>
        </w:rPr>
        <w:t>).</w:t>
      </w:r>
    </w:p>
    <w:p w:rsidR="0086335F" w:rsidRDefault="0086335F">
      <w:pPr>
        <w:tabs>
          <w:tab w:val="left" w:pos="-720"/>
        </w:tabs>
        <w:rPr>
          <w:rFonts w:ascii="Times New Roman" w:hAnsi="Times New Roman"/>
          <w:i/>
          <w:spacing w:val="-3"/>
          <w:lang w:val="hu-HU"/>
        </w:rPr>
      </w:pPr>
      <w:proofErr w:type="spellStart"/>
      <w:r>
        <w:rPr>
          <w:rFonts w:ascii="Times New Roman" w:hAnsi="Times New Roman"/>
          <w:spacing w:val="-3"/>
          <w:lang w:val="hu-HU"/>
        </w:rPr>
        <w:t>Singh</w:t>
      </w:r>
      <w:proofErr w:type="spellEnd"/>
      <w:r>
        <w:rPr>
          <w:rFonts w:ascii="Times New Roman" w:hAnsi="Times New Roman"/>
          <w:spacing w:val="-3"/>
          <w:lang w:val="hu-HU"/>
        </w:rPr>
        <w:t xml:space="preserve">, </w:t>
      </w:r>
      <w:proofErr w:type="spellStart"/>
      <w:r>
        <w:rPr>
          <w:rFonts w:ascii="Times New Roman" w:hAnsi="Times New Roman"/>
          <w:spacing w:val="-3"/>
          <w:lang w:val="hu-HU"/>
        </w:rPr>
        <w:t>Amritjit</w:t>
      </w:r>
      <w:proofErr w:type="spellEnd"/>
      <w:r>
        <w:rPr>
          <w:rFonts w:ascii="Times New Roman" w:hAnsi="Times New Roman"/>
          <w:spacing w:val="-3"/>
          <w:lang w:val="hu-HU"/>
        </w:rPr>
        <w:t xml:space="preserve">, Max J. </w:t>
      </w:r>
      <w:proofErr w:type="spellStart"/>
      <w:r>
        <w:rPr>
          <w:rFonts w:ascii="Times New Roman" w:hAnsi="Times New Roman"/>
          <w:spacing w:val="-3"/>
          <w:lang w:val="hu-HU"/>
        </w:rPr>
        <w:t>Skidmore</w:t>
      </w:r>
      <w:proofErr w:type="spellEnd"/>
      <w:r>
        <w:rPr>
          <w:rFonts w:ascii="Times New Roman" w:hAnsi="Times New Roman"/>
          <w:spacing w:val="-3"/>
          <w:lang w:val="hu-HU"/>
        </w:rPr>
        <w:t xml:space="preserve">, and Isaac </w:t>
      </w:r>
      <w:proofErr w:type="spellStart"/>
      <w:r>
        <w:rPr>
          <w:rFonts w:ascii="Times New Roman" w:hAnsi="Times New Roman"/>
          <w:spacing w:val="-3"/>
          <w:lang w:val="hu-HU"/>
        </w:rPr>
        <w:t>Sequeira</w:t>
      </w:r>
      <w:proofErr w:type="spellEnd"/>
      <w:r>
        <w:rPr>
          <w:rFonts w:ascii="Times New Roman" w:hAnsi="Times New Roman"/>
          <w:spacing w:val="-3"/>
          <w:lang w:val="hu-HU"/>
        </w:rPr>
        <w:t xml:space="preserve">, </w:t>
      </w:r>
      <w:proofErr w:type="spellStart"/>
      <w:r>
        <w:rPr>
          <w:rFonts w:ascii="Times New Roman" w:hAnsi="Times New Roman"/>
          <w:spacing w:val="-3"/>
          <w:lang w:val="hu-HU"/>
        </w:rPr>
        <w:t>eds</w:t>
      </w:r>
      <w:proofErr w:type="spellEnd"/>
      <w:r>
        <w:rPr>
          <w:rFonts w:ascii="Times New Roman" w:hAnsi="Times New Roman"/>
          <w:spacing w:val="-3"/>
          <w:lang w:val="hu-HU"/>
        </w:rPr>
        <w:t xml:space="preserve">. </w:t>
      </w:r>
      <w:r>
        <w:rPr>
          <w:rFonts w:ascii="Times New Roman" w:hAnsi="Times New Roman"/>
          <w:i/>
          <w:spacing w:val="-3"/>
          <w:lang w:val="hu-HU"/>
        </w:rPr>
        <w:t xml:space="preserve">American </w:t>
      </w:r>
      <w:proofErr w:type="spellStart"/>
      <w:r>
        <w:rPr>
          <w:rFonts w:ascii="Times New Roman" w:hAnsi="Times New Roman"/>
          <w:i/>
          <w:spacing w:val="-3"/>
          <w:lang w:val="hu-HU"/>
        </w:rPr>
        <w:t>Studies</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Today</w:t>
      </w:r>
      <w:proofErr w:type="spellEnd"/>
      <w:r>
        <w:rPr>
          <w:rFonts w:ascii="Times New Roman" w:hAnsi="Times New Roman"/>
          <w:i/>
          <w:spacing w:val="-3"/>
          <w:lang w:val="hu-HU"/>
        </w:rPr>
        <w:t xml:space="preserve">: An </w:t>
      </w:r>
    </w:p>
    <w:p w:rsidR="0086335F" w:rsidRDefault="0086335F">
      <w:pPr>
        <w:tabs>
          <w:tab w:val="left" w:pos="-720"/>
        </w:tabs>
        <w:rPr>
          <w:rFonts w:ascii="Times New Roman" w:hAnsi="Times New Roman"/>
          <w:spacing w:val="-3"/>
          <w:lang w:val="hu-HU"/>
        </w:rPr>
      </w:pPr>
      <w:r>
        <w:rPr>
          <w:rFonts w:ascii="Times New Roman" w:hAnsi="Times New Roman"/>
          <w:i/>
          <w:spacing w:val="-3"/>
          <w:lang w:val="hu-HU"/>
        </w:rPr>
        <w:tab/>
      </w:r>
      <w:proofErr w:type="spellStart"/>
      <w:r>
        <w:rPr>
          <w:rFonts w:ascii="Times New Roman" w:hAnsi="Times New Roman"/>
          <w:i/>
          <w:spacing w:val="-3"/>
          <w:lang w:val="hu-HU"/>
        </w:rPr>
        <w:t>Introduction</w:t>
      </w:r>
      <w:proofErr w:type="spellEnd"/>
      <w:r>
        <w:rPr>
          <w:rFonts w:ascii="Times New Roman" w:hAnsi="Times New Roman"/>
          <w:i/>
          <w:spacing w:val="-3"/>
          <w:lang w:val="hu-HU"/>
        </w:rPr>
        <w:t xml:space="preserve"> to </w:t>
      </w:r>
      <w:proofErr w:type="spellStart"/>
      <w:r>
        <w:rPr>
          <w:rFonts w:ascii="Times New Roman" w:hAnsi="Times New Roman"/>
          <w:i/>
          <w:spacing w:val="-3"/>
          <w:lang w:val="hu-HU"/>
        </w:rPr>
        <w:t>Methods</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Perspectives</w:t>
      </w:r>
      <w:proofErr w:type="spellEnd"/>
      <w:r>
        <w:rPr>
          <w:rFonts w:ascii="Times New Roman" w:hAnsi="Times New Roman"/>
          <w:i/>
          <w:spacing w:val="-3"/>
          <w:lang w:val="hu-HU"/>
        </w:rPr>
        <w:t>.</w:t>
      </w:r>
      <w:r>
        <w:rPr>
          <w:rFonts w:ascii="Times New Roman" w:hAnsi="Times New Roman"/>
          <w:spacing w:val="-3"/>
          <w:lang w:val="hu-HU"/>
        </w:rPr>
        <w:t xml:space="preserve"> New Delhi: </w:t>
      </w:r>
      <w:proofErr w:type="spellStart"/>
      <w:r>
        <w:rPr>
          <w:rFonts w:ascii="Times New Roman" w:hAnsi="Times New Roman"/>
          <w:spacing w:val="-3"/>
          <w:lang w:val="hu-HU"/>
        </w:rPr>
        <w:t>Creative</w:t>
      </w:r>
      <w:proofErr w:type="spellEnd"/>
      <w:r>
        <w:rPr>
          <w:rFonts w:ascii="Times New Roman" w:hAnsi="Times New Roman"/>
          <w:spacing w:val="-3"/>
          <w:lang w:val="hu-HU"/>
        </w:rPr>
        <w:t>, 1995.</w:t>
      </w:r>
    </w:p>
    <w:p w:rsidR="00714403" w:rsidRDefault="0002318E" w:rsidP="00714403">
      <w:pPr>
        <w:rPr>
          <w:rFonts w:ascii="Times New Roman" w:hAnsi="Times New Roman"/>
        </w:rPr>
      </w:pPr>
      <w:proofErr w:type="spellStart"/>
      <w:r>
        <w:rPr>
          <w:rFonts w:ascii="Times New Roman" w:hAnsi="Times New Roman"/>
        </w:rPr>
        <w:t>Sklar</w:t>
      </w:r>
      <w:proofErr w:type="spellEnd"/>
      <w:r>
        <w:rPr>
          <w:rFonts w:ascii="Times New Roman" w:hAnsi="Times New Roman"/>
        </w:rPr>
        <w:t>, Robert, “Cultural History and American Studies: Past, Present, and Future” (CP).</w:t>
      </w:r>
    </w:p>
    <w:p w:rsidR="00714403" w:rsidRDefault="00714403" w:rsidP="00714403">
      <w:pPr>
        <w:rPr>
          <w:rFonts w:ascii="Times New Roman" w:hAnsi="Times New Roman"/>
        </w:rPr>
      </w:pPr>
      <w:r>
        <w:rPr>
          <w:rFonts w:ascii="Times New Roman" w:hAnsi="Times New Roman"/>
        </w:rPr>
        <w:lastRenderedPageBreak/>
        <w:t xml:space="preserve">Smith, Barbara, “Toward a Black Feminist Criticism” (CP, </w:t>
      </w:r>
      <w:r>
        <w:rPr>
          <w:rFonts w:ascii="Times New Roman" w:hAnsi="Times New Roman"/>
          <w:i/>
        </w:rPr>
        <w:t>Norton</w:t>
      </w:r>
      <w:r>
        <w:rPr>
          <w:rFonts w:ascii="Times New Roman" w:hAnsi="Times New Roman"/>
        </w:rPr>
        <w:t>).</w:t>
      </w:r>
    </w:p>
    <w:p w:rsidR="0086335F" w:rsidRDefault="0086335F" w:rsidP="00714403">
      <w:pPr>
        <w:rPr>
          <w:rFonts w:ascii="Times New Roman" w:hAnsi="Times New Roman"/>
          <w:spacing w:val="-3"/>
          <w:lang w:val="hu-HU"/>
        </w:rPr>
      </w:pPr>
      <w:proofErr w:type="spellStart"/>
      <w:r>
        <w:rPr>
          <w:rFonts w:ascii="Times New Roman" w:hAnsi="Times New Roman"/>
          <w:spacing w:val="-3"/>
          <w:lang w:val="hu-HU"/>
        </w:rPr>
        <w:t>Sollors</w:t>
      </w:r>
      <w:proofErr w:type="spellEnd"/>
      <w:r>
        <w:rPr>
          <w:rFonts w:ascii="Times New Roman" w:hAnsi="Times New Roman"/>
          <w:spacing w:val="-3"/>
          <w:lang w:val="hu-HU"/>
        </w:rPr>
        <w:t xml:space="preserve">, Werner, </w:t>
      </w:r>
      <w:proofErr w:type="spellStart"/>
      <w:r>
        <w:rPr>
          <w:rFonts w:ascii="Times New Roman" w:hAnsi="Times New Roman"/>
          <w:spacing w:val="-3"/>
          <w:lang w:val="hu-HU"/>
        </w:rPr>
        <w:t>ed</w:t>
      </w:r>
      <w:proofErr w:type="spellEnd"/>
      <w:r>
        <w:rPr>
          <w:rFonts w:ascii="Times New Roman" w:hAnsi="Times New Roman"/>
          <w:spacing w:val="-3"/>
          <w:lang w:val="hu-HU"/>
        </w:rPr>
        <w:t xml:space="preserve">. </w:t>
      </w:r>
      <w:proofErr w:type="spellStart"/>
      <w:r>
        <w:rPr>
          <w:rFonts w:ascii="Times New Roman" w:hAnsi="Times New Roman"/>
          <w:i/>
          <w:spacing w:val="-3"/>
          <w:lang w:val="hu-HU"/>
        </w:rPr>
        <w:t>Theories</w:t>
      </w:r>
      <w:proofErr w:type="spellEnd"/>
      <w:r>
        <w:rPr>
          <w:rFonts w:ascii="Times New Roman" w:hAnsi="Times New Roman"/>
          <w:i/>
          <w:spacing w:val="-3"/>
          <w:lang w:val="hu-HU"/>
        </w:rPr>
        <w:t xml:space="preserve"> of </w:t>
      </w:r>
      <w:proofErr w:type="spellStart"/>
      <w:r>
        <w:rPr>
          <w:rFonts w:ascii="Times New Roman" w:hAnsi="Times New Roman"/>
          <w:i/>
          <w:spacing w:val="-3"/>
          <w:lang w:val="hu-HU"/>
        </w:rPr>
        <w:t>Ethnicity</w:t>
      </w:r>
      <w:proofErr w:type="spellEnd"/>
      <w:r>
        <w:rPr>
          <w:rFonts w:ascii="Times New Roman" w:hAnsi="Times New Roman"/>
          <w:i/>
          <w:spacing w:val="-3"/>
          <w:lang w:val="hu-HU"/>
        </w:rPr>
        <w:t xml:space="preserve">: A </w:t>
      </w:r>
      <w:proofErr w:type="spellStart"/>
      <w:r>
        <w:rPr>
          <w:rFonts w:ascii="Times New Roman" w:hAnsi="Times New Roman"/>
          <w:i/>
          <w:spacing w:val="-3"/>
          <w:lang w:val="hu-HU"/>
        </w:rPr>
        <w:t>Classical</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Reader</w:t>
      </w:r>
      <w:proofErr w:type="spellEnd"/>
      <w:r>
        <w:rPr>
          <w:rFonts w:ascii="Times New Roman" w:hAnsi="Times New Roman"/>
          <w:i/>
          <w:spacing w:val="-3"/>
          <w:lang w:val="hu-HU"/>
        </w:rPr>
        <w:t>.</w:t>
      </w:r>
      <w:r>
        <w:rPr>
          <w:rFonts w:ascii="Times New Roman" w:hAnsi="Times New Roman"/>
          <w:spacing w:val="-3"/>
          <w:lang w:val="hu-HU"/>
        </w:rPr>
        <w:t xml:space="preserve"> New York: New York UP, 1996.</w:t>
      </w:r>
    </w:p>
    <w:p w:rsidR="00714403" w:rsidRDefault="00714403" w:rsidP="00714403">
      <w:pPr>
        <w:rPr>
          <w:rFonts w:ascii="Times New Roman" w:hAnsi="Times New Roman"/>
        </w:rPr>
      </w:pPr>
      <w:proofErr w:type="spellStart"/>
      <w:r>
        <w:rPr>
          <w:rFonts w:ascii="Times New Roman" w:hAnsi="Times New Roman"/>
        </w:rPr>
        <w:t>Trombold</w:t>
      </w:r>
      <w:proofErr w:type="spellEnd"/>
      <w:r>
        <w:rPr>
          <w:rFonts w:ascii="Times New Roman" w:hAnsi="Times New Roman"/>
        </w:rPr>
        <w:t xml:space="preserve">, John, “The Uneven Development of Multiculturalism” (CP, </w:t>
      </w:r>
      <w:r>
        <w:rPr>
          <w:rFonts w:ascii="Times New Roman" w:hAnsi="Times New Roman"/>
          <w:i/>
        </w:rPr>
        <w:t>Profession</w:t>
      </w:r>
      <w:r>
        <w:rPr>
          <w:rFonts w:ascii="Times New Roman" w:hAnsi="Times New Roman"/>
        </w:rPr>
        <w:t xml:space="preserve"> 236-47).</w:t>
      </w:r>
    </w:p>
    <w:p w:rsidR="0086335F" w:rsidRDefault="0086335F">
      <w:pPr>
        <w:tabs>
          <w:tab w:val="left" w:pos="-720"/>
        </w:tabs>
        <w:rPr>
          <w:rFonts w:ascii="Times New Roman" w:hAnsi="Times New Roman"/>
          <w:i/>
          <w:spacing w:val="-3"/>
          <w:lang w:val="hu-HU"/>
        </w:rPr>
      </w:pPr>
      <w:r>
        <w:rPr>
          <w:rFonts w:ascii="Times New Roman" w:hAnsi="Times New Roman"/>
          <w:spacing w:val="-3"/>
          <w:lang w:val="hu-HU"/>
        </w:rPr>
        <w:t xml:space="preserve">Van </w:t>
      </w:r>
      <w:proofErr w:type="spellStart"/>
      <w:r>
        <w:rPr>
          <w:rFonts w:ascii="Times New Roman" w:hAnsi="Times New Roman"/>
          <w:spacing w:val="-3"/>
          <w:lang w:val="hu-HU"/>
        </w:rPr>
        <w:t>Elteren</w:t>
      </w:r>
      <w:proofErr w:type="spellEnd"/>
      <w:r>
        <w:rPr>
          <w:rFonts w:ascii="Times New Roman" w:hAnsi="Times New Roman"/>
          <w:spacing w:val="-3"/>
          <w:lang w:val="hu-HU"/>
        </w:rPr>
        <w:t xml:space="preserve">, </w:t>
      </w:r>
      <w:proofErr w:type="spellStart"/>
      <w:r>
        <w:rPr>
          <w:rFonts w:ascii="Times New Roman" w:hAnsi="Times New Roman"/>
          <w:spacing w:val="-3"/>
          <w:lang w:val="hu-HU"/>
        </w:rPr>
        <w:t>Mel</w:t>
      </w:r>
      <w:proofErr w:type="spellEnd"/>
      <w:r>
        <w:rPr>
          <w:rFonts w:ascii="Times New Roman" w:hAnsi="Times New Roman"/>
          <w:spacing w:val="-3"/>
          <w:lang w:val="hu-HU"/>
        </w:rPr>
        <w:t xml:space="preserve">. </w:t>
      </w:r>
      <w:proofErr w:type="spellStart"/>
      <w:r>
        <w:rPr>
          <w:rFonts w:ascii="Times New Roman" w:hAnsi="Times New Roman"/>
          <w:i/>
          <w:spacing w:val="-3"/>
          <w:lang w:val="hu-HU"/>
        </w:rPr>
        <w:t>Americanism</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Americanization</w:t>
      </w:r>
      <w:proofErr w:type="spellEnd"/>
      <w:r>
        <w:rPr>
          <w:rFonts w:ascii="Times New Roman" w:hAnsi="Times New Roman"/>
          <w:i/>
          <w:spacing w:val="-3"/>
          <w:lang w:val="hu-HU"/>
        </w:rPr>
        <w:t xml:space="preserve">: A </w:t>
      </w:r>
      <w:proofErr w:type="spellStart"/>
      <w:r>
        <w:rPr>
          <w:rFonts w:ascii="Times New Roman" w:hAnsi="Times New Roman"/>
          <w:i/>
          <w:spacing w:val="-3"/>
          <w:lang w:val="hu-HU"/>
        </w:rPr>
        <w:t>Critical</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Hgistory</w:t>
      </w:r>
      <w:proofErr w:type="spellEnd"/>
      <w:r>
        <w:rPr>
          <w:rFonts w:ascii="Times New Roman" w:hAnsi="Times New Roman"/>
          <w:i/>
          <w:spacing w:val="-3"/>
          <w:lang w:val="hu-HU"/>
        </w:rPr>
        <w:t xml:space="preserve"> of </w:t>
      </w:r>
      <w:proofErr w:type="spellStart"/>
      <w:r>
        <w:rPr>
          <w:rFonts w:ascii="Times New Roman" w:hAnsi="Times New Roman"/>
          <w:i/>
          <w:spacing w:val="-3"/>
          <w:lang w:val="hu-HU"/>
        </w:rPr>
        <w:t>Domestic</w:t>
      </w:r>
      <w:proofErr w:type="spellEnd"/>
      <w:r>
        <w:rPr>
          <w:rFonts w:ascii="Times New Roman" w:hAnsi="Times New Roman"/>
          <w:i/>
          <w:spacing w:val="-3"/>
          <w:lang w:val="hu-HU"/>
        </w:rPr>
        <w:t xml:space="preserve"> and </w:t>
      </w:r>
    </w:p>
    <w:p w:rsidR="0086335F" w:rsidRDefault="0086335F">
      <w:pPr>
        <w:tabs>
          <w:tab w:val="left" w:pos="-720"/>
        </w:tabs>
        <w:rPr>
          <w:rFonts w:ascii="Times New Roman" w:hAnsi="Times New Roman"/>
          <w:spacing w:val="-3"/>
          <w:lang w:val="hu-HU"/>
        </w:rPr>
      </w:pPr>
      <w:r>
        <w:rPr>
          <w:rFonts w:ascii="Times New Roman" w:hAnsi="Times New Roman"/>
          <w:i/>
          <w:spacing w:val="-3"/>
          <w:lang w:val="hu-HU"/>
        </w:rPr>
        <w:tab/>
        <w:t xml:space="preserve">Global </w:t>
      </w:r>
      <w:proofErr w:type="spellStart"/>
      <w:r>
        <w:rPr>
          <w:rFonts w:ascii="Times New Roman" w:hAnsi="Times New Roman"/>
          <w:i/>
          <w:spacing w:val="-3"/>
          <w:lang w:val="hu-HU"/>
        </w:rPr>
        <w:t>Influence</w:t>
      </w:r>
      <w:proofErr w:type="spellEnd"/>
      <w:r>
        <w:rPr>
          <w:rFonts w:ascii="Times New Roman" w:hAnsi="Times New Roman"/>
          <w:i/>
          <w:spacing w:val="-3"/>
          <w:lang w:val="hu-HU"/>
        </w:rPr>
        <w:t>.</w:t>
      </w:r>
      <w:r>
        <w:rPr>
          <w:rFonts w:ascii="Times New Roman" w:hAnsi="Times New Roman"/>
          <w:spacing w:val="-3"/>
          <w:lang w:val="hu-HU"/>
        </w:rPr>
        <w:t xml:space="preserve"> Jefferson NC: </w:t>
      </w:r>
      <w:proofErr w:type="spellStart"/>
      <w:r>
        <w:rPr>
          <w:rFonts w:ascii="Times New Roman" w:hAnsi="Times New Roman"/>
          <w:spacing w:val="-3"/>
          <w:lang w:val="hu-HU"/>
        </w:rPr>
        <w:t>McFarland</w:t>
      </w:r>
      <w:proofErr w:type="spellEnd"/>
      <w:proofErr w:type="gramStart"/>
      <w:r>
        <w:rPr>
          <w:rFonts w:ascii="Times New Roman" w:hAnsi="Times New Roman"/>
          <w:spacing w:val="-3"/>
          <w:lang w:val="hu-HU"/>
        </w:rPr>
        <w:t>,,</w:t>
      </w:r>
      <w:proofErr w:type="gramEnd"/>
      <w:r>
        <w:rPr>
          <w:rFonts w:ascii="Times New Roman" w:hAnsi="Times New Roman"/>
          <w:spacing w:val="-3"/>
          <w:lang w:val="hu-HU"/>
        </w:rPr>
        <w:t xml:space="preserve"> 2006.</w:t>
      </w:r>
    </w:p>
    <w:p w:rsidR="0086335F" w:rsidRDefault="0086335F">
      <w:pPr>
        <w:tabs>
          <w:tab w:val="left" w:pos="-720"/>
        </w:tabs>
        <w:rPr>
          <w:rFonts w:ascii="Times New Roman" w:hAnsi="Times New Roman"/>
          <w:spacing w:val="-3"/>
          <w:lang w:val="hu-HU"/>
        </w:rPr>
      </w:pPr>
      <w:proofErr w:type="spellStart"/>
      <w:r>
        <w:rPr>
          <w:rFonts w:ascii="Times New Roman" w:hAnsi="Times New Roman"/>
          <w:spacing w:val="-3"/>
          <w:lang w:val="hu-HU"/>
        </w:rPr>
        <w:t>Wald</w:t>
      </w:r>
      <w:proofErr w:type="spellEnd"/>
      <w:r>
        <w:rPr>
          <w:rFonts w:ascii="Times New Roman" w:hAnsi="Times New Roman"/>
          <w:spacing w:val="-3"/>
          <w:lang w:val="hu-HU"/>
        </w:rPr>
        <w:t xml:space="preserve">, </w:t>
      </w:r>
      <w:proofErr w:type="spellStart"/>
      <w:r>
        <w:rPr>
          <w:rFonts w:ascii="Times New Roman" w:hAnsi="Times New Roman"/>
          <w:spacing w:val="-3"/>
          <w:lang w:val="hu-HU"/>
        </w:rPr>
        <w:t>Priscilla</w:t>
      </w:r>
      <w:proofErr w:type="spellEnd"/>
      <w:r>
        <w:rPr>
          <w:rFonts w:ascii="Times New Roman" w:hAnsi="Times New Roman"/>
          <w:spacing w:val="-3"/>
          <w:lang w:val="hu-HU"/>
        </w:rPr>
        <w:t xml:space="preserve">. </w:t>
      </w:r>
      <w:proofErr w:type="spellStart"/>
      <w:r>
        <w:rPr>
          <w:rFonts w:ascii="Times New Roman" w:hAnsi="Times New Roman"/>
          <w:i/>
          <w:spacing w:val="-3"/>
          <w:lang w:val="hu-HU"/>
        </w:rPr>
        <w:t>Constituting</w:t>
      </w:r>
      <w:proofErr w:type="spellEnd"/>
      <w:r>
        <w:rPr>
          <w:rFonts w:ascii="Times New Roman" w:hAnsi="Times New Roman"/>
          <w:i/>
          <w:spacing w:val="-3"/>
          <w:lang w:val="hu-HU"/>
        </w:rPr>
        <w:t xml:space="preserve"> Americans: </w:t>
      </w:r>
      <w:proofErr w:type="spellStart"/>
      <w:r>
        <w:rPr>
          <w:rFonts w:ascii="Times New Roman" w:hAnsi="Times New Roman"/>
          <w:i/>
          <w:spacing w:val="-3"/>
          <w:lang w:val="hu-HU"/>
        </w:rPr>
        <w:t>Cultural</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Anxiety</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Narrative</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Form</w:t>
      </w:r>
      <w:proofErr w:type="spellEnd"/>
      <w:r>
        <w:rPr>
          <w:rFonts w:ascii="Times New Roman" w:hAnsi="Times New Roman"/>
          <w:i/>
          <w:spacing w:val="-3"/>
          <w:lang w:val="hu-HU"/>
        </w:rPr>
        <w:t>.</w:t>
      </w:r>
      <w:r>
        <w:rPr>
          <w:rFonts w:ascii="Times New Roman" w:hAnsi="Times New Roman"/>
          <w:spacing w:val="-3"/>
          <w:lang w:val="hu-HU"/>
        </w:rPr>
        <w:t xml:space="preserve"> New </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ab/>
      </w:r>
      <w:proofErr w:type="spellStart"/>
      <w:r>
        <w:rPr>
          <w:rFonts w:ascii="Times New Roman" w:hAnsi="Times New Roman"/>
          <w:spacing w:val="-3"/>
          <w:lang w:val="hu-HU"/>
        </w:rPr>
        <w:t>Americanists</w:t>
      </w:r>
      <w:proofErr w:type="spellEnd"/>
      <w:r>
        <w:rPr>
          <w:rFonts w:ascii="Times New Roman" w:hAnsi="Times New Roman"/>
          <w:spacing w:val="-3"/>
          <w:lang w:val="hu-HU"/>
        </w:rPr>
        <w:t xml:space="preserve">. </w:t>
      </w:r>
      <w:proofErr w:type="spellStart"/>
      <w:r>
        <w:rPr>
          <w:rFonts w:ascii="Times New Roman" w:hAnsi="Times New Roman"/>
          <w:spacing w:val="-3"/>
          <w:lang w:val="hu-HU"/>
        </w:rPr>
        <w:t>Durham</w:t>
      </w:r>
      <w:proofErr w:type="spellEnd"/>
      <w:r>
        <w:rPr>
          <w:rFonts w:ascii="Times New Roman" w:hAnsi="Times New Roman"/>
          <w:spacing w:val="-3"/>
          <w:lang w:val="hu-HU"/>
        </w:rPr>
        <w:t xml:space="preserve">: </w:t>
      </w:r>
      <w:proofErr w:type="spellStart"/>
      <w:r>
        <w:rPr>
          <w:rFonts w:ascii="Times New Roman" w:hAnsi="Times New Roman"/>
          <w:spacing w:val="-3"/>
          <w:lang w:val="hu-HU"/>
        </w:rPr>
        <w:t>Duke</w:t>
      </w:r>
      <w:proofErr w:type="spellEnd"/>
      <w:r>
        <w:rPr>
          <w:rFonts w:ascii="Times New Roman" w:hAnsi="Times New Roman"/>
          <w:spacing w:val="-3"/>
          <w:lang w:val="hu-HU"/>
        </w:rPr>
        <w:t xml:space="preserve"> UP, 1995.</w:t>
      </w:r>
    </w:p>
    <w:p w:rsidR="0086335F" w:rsidRDefault="0086335F">
      <w:pPr>
        <w:tabs>
          <w:tab w:val="left" w:pos="-720"/>
        </w:tabs>
        <w:rPr>
          <w:rFonts w:ascii="Times New Roman" w:hAnsi="Times New Roman"/>
          <w:spacing w:val="-3"/>
          <w:lang w:val="hu-HU"/>
        </w:rPr>
      </w:pPr>
      <w:r>
        <w:rPr>
          <w:rFonts w:ascii="Times New Roman" w:hAnsi="Times New Roman"/>
          <w:spacing w:val="-3"/>
          <w:lang w:val="hu-HU"/>
        </w:rPr>
        <w:t xml:space="preserve">Walker, Robert, </w:t>
      </w:r>
      <w:proofErr w:type="spellStart"/>
      <w:r>
        <w:rPr>
          <w:rFonts w:ascii="Times New Roman" w:hAnsi="Times New Roman"/>
          <w:spacing w:val="-3"/>
          <w:lang w:val="hu-HU"/>
        </w:rPr>
        <w:t>ed</w:t>
      </w:r>
      <w:proofErr w:type="spellEnd"/>
      <w:r>
        <w:rPr>
          <w:rFonts w:ascii="Times New Roman" w:hAnsi="Times New Roman"/>
          <w:spacing w:val="-3"/>
          <w:lang w:val="hu-HU"/>
        </w:rPr>
        <w:t xml:space="preserve">. </w:t>
      </w:r>
      <w:r>
        <w:rPr>
          <w:rFonts w:ascii="Times New Roman" w:hAnsi="Times New Roman"/>
          <w:i/>
          <w:spacing w:val="-3"/>
          <w:lang w:val="hu-HU"/>
        </w:rPr>
        <w:t xml:space="preserve">American </w:t>
      </w:r>
      <w:proofErr w:type="spellStart"/>
      <w:r>
        <w:rPr>
          <w:rFonts w:ascii="Times New Roman" w:hAnsi="Times New Roman"/>
          <w:i/>
          <w:spacing w:val="-3"/>
          <w:lang w:val="hu-HU"/>
        </w:rPr>
        <w:t>Studies</w:t>
      </w:r>
      <w:proofErr w:type="spellEnd"/>
      <w:r>
        <w:rPr>
          <w:rFonts w:ascii="Times New Roman" w:hAnsi="Times New Roman"/>
          <w:i/>
          <w:spacing w:val="-3"/>
          <w:lang w:val="hu-HU"/>
        </w:rPr>
        <w:t xml:space="preserve">: </w:t>
      </w:r>
      <w:proofErr w:type="spellStart"/>
      <w:r>
        <w:rPr>
          <w:rFonts w:ascii="Times New Roman" w:hAnsi="Times New Roman"/>
          <w:i/>
          <w:spacing w:val="-3"/>
          <w:lang w:val="hu-HU"/>
        </w:rPr>
        <w:t>Topics</w:t>
      </w:r>
      <w:proofErr w:type="spellEnd"/>
      <w:r>
        <w:rPr>
          <w:rFonts w:ascii="Times New Roman" w:hAnsi="Times New Roman"/>
          <w:i/>
          <w:spacing w:val="-3"/>
          <w:lang w:val="hu-HU"/>
        </w:rPr>
        <w:t xml:space="preserve"> and </w:t>
      </w:r>
      <w:proofErr w:type="spellStart"/>
      <w:r>
        <w:rPr>
          <w:rFonts w:ascii="Times New Roman" w:hAnsi="Times New Roman"/>
          <w:i/>
          <w:spacing w:val="-3"/>
          <w:lang w:val="hu-HU"/>
        </w:rPr>
        <w:t>Sources</w:t>
      </w:r>
      <w:proofErr w:type="spellEnd"/>
      <w:r>
        <w:rPr>
          <w:rFonts w:ascii="Times New Roman" w:hAnsi="Times New Roman"/>
          <w:i/>
          <w:spacing w:val="-3"/>
          <w:lang w:val="hu-HU"/>
        </w:rPr>
        <w:t>.</w:t>
      </w:r>
      <w:r>
        <w:rPr>
          <w:rFonts w:ascii="Times New Roman" w:hAnsi="Times New Roman"/>
          <w:spacing w:val="-3"/>
          <w:lang w:val="hu-HU"/>
        </w:rPr>
        <w:t xml:space="preserve"> </w:t>
      </w:r>
    </w:p>
    <w:p w:rsidR="0086335F" w:rsidRDefault="0086335F">
      <w:pPr>
        <w:tabs>
          <w:tab w:val="left" w:pos="-720"/>
        </w:tabs>
        <w:rPr>
          <w:rFonts w:ascii="Times New Roman" w:hAnsi="Times New Roman"/>
          <w:i/>
          <w:spacing w:val="-3"/>
          <w:lang w:val="hu-HU"/>
        </w:rPr>
      </w:pPr>
      <w:proofErr w:type="spellStart"/>
      <w:r>
        <w:rPr>
          <w:rFonts w:ascii="Times New Roman" w:hAnsi="Times New Roman"/>
          <w:spacing w:val="-3"/>
          <w:lang w:val="hu-HU"/>
        </w:rPr>
        <w:t>Wonham</w:t>
      </w:r>
      <w:proofErr w:type="spellEnd"/>
      <w:r>
        <w:rPr>
          <w:rFonts w:ascii="Times New Roman" w:hAnsi="Times New Roman"/>
          <w:spacing w:val="-3"/>
          <w:lang w:val="hu-HU"/>
        </w:rPr>
        <w:t xml:space="preserve">, Henry B., </w:t>
      </w:r>
      <w:proofErr w:type="spellStart"/>
      <w:r>
        <w:rPr>
          <w:rFonts w:ascii="Times New Roman" w:hAnsi="Times New Roman"/>
          <w:spacing w:val="-3"/>
          <w:lang w:val="hu-HU"/>
        </w:rPr>
        <w:t>ed</w:t>
      </w:r>
      <w:proofErr w:type="spellEnd"/>
      <w:r>
        <w:rPr>
          <w:rFonts w:ascii="Times New Roman" w:hAnsi="Times New Roman"/>
          <w:spacing w:val="-3"/>
          <w:lang w:val="hu-HU"/>
        </w:rPr>
        <w:t xml:space="preserve">. </w:t>
      </w:r>
      <w:proofErr w:type="spellStart"/>
      <w:r>
        <w:rPr>
          <w:rFonts w:ascii="Times New Roman" w:hAnsi="Times New Roman"/>
          <w:i/>
          <w:spacing w:val="-3"/>
          <w:lang w:val="hu-HU"/>
        </w:rPr>
        <w:t>Criticism</w:t>
      </w:r>
      <w:proofErr w:type="spellEnd"/>
      <w:r>
        <w:rPr>
          <w:rFonts w:ascii="Times New Roman" w:hAnsi="Times New Roman"/>
          <w:i/>
          <w:spacing w:val="-3"/>
          <w:lang w:val="hu-HU"/>
        </w:rPr>
        <w:t xml:space="preserve"> and the </w:t>
      </w:r>
      <w:proofErr w:type="spellStart"/>
      <w:r>
        <w:rPr>
          <w:rFonts w:ascii="Times New Roman" w:hAnsi="Times New Roman"/>
          <w:i/>
          <w:spacing w:val="-3"/>
          <w:lang w:val="hu-HU"/>
        </w:rPr>
        <w:t>Color</w:t>
      </w:r>
      <w:proofErr w:type="spellEnd"/>
      <w:r>
        <w:rPr>
          <w:rFonts w:ascii="Times New Roman" w:hAnsi="Times New Roman"/>
          <w:i/>
          <w:spacing w:val="-3"/>
          <w:lang w:val="hu-HU"/>
        </w:rPr>
        <w:t xml:space="preserve"> Line: </w:t>
      </w:r>
      <w:proofErr w:type="spellStart"/>
      <w:r>
        <w:rPr>
          <w:rFonts w:ascii="Times New Roman" w:hAnsi="Times New Roman"/>
          <w:i/>
          <w:spacing w:val="-3"/>
          <w:lang w:val="hu-HU"/>
        </w:rPr>
        <w:t>Desegregating</w:t>
      </w:r>
      <w:proofErr w:type="spellEnd"/>
      <w:r>
        <w:rPr>
          <w:rFonts w:ascii="Times New Roman" w:hAnsi="Times New Roman"/>
          <w:i/>
          <w:spacing w:val="-3"/>
          <w:lang w:val="hu-HU"/>
        </w:rPr>
        <w:t xml:space="preserve"> American </w:t>
      </w:r>
      <w:proofErr w:type="spellStart"/>
      <w:r>
        <w:rPr>
          <w:rFonts w:ascii="Times New Roman" w:hAnsi="Times New Roman"/>
          <w:i/>
          <w:spacing w:val="-3"/>
          <w:lang w:val="hu-HU"/>
        </w:rPr>
        <w:t>Literary</w:t>
      </w:r>
      <w:proofErr w:type="spellEnd"/>
      <w:r>
        <w:rPr>
          <w:rFonts w:ascii="Times New Roman" w:hAnsi="Times New Roman"/>
          <w:i/>
          <w:spacing w:val="-3"/>
          <w:lang w:val="hu-HU"/>
        </w:rPr>
        <w:t xml:space="preserve"> </w:t>
      </w:r>
    </w:p>
    <w:p w:rsidR="0086335F" w:rsidRDefault="0086335F" w:rsidP="00632F34">
      <w:pPr>
        <w:tabs>
          <w:tab w:val="left" w:pos="-720"/>
        </w:tabs>
        <w:rPr>
          <w:rFonts w:ascii="Times New Roman" w:hAnsi="Times New Roman"/>
          <w:spacing w:val="-3"/>
          <w:lang w:val="hu-HU"/>
        </w:rPr>
      </w:pPr>
      <w:r>
        <w:rPr>
          <w:rFonts w:ascii="Times New Roman" w:hAnsi="Times New Roman"/>
          <w:i/>
          <w:spacing w:val="-3"/>
          <w:lang w:val="hu-HU"/>
        </w:rPr>
        <w:tab/>
      </w:r>
      <w:proofErr w:type="spellStart"/>
      <w:r>
        <w:rPr>
          <w:rFonts w:ascii="Times New Roman" w:hAnsi="Times New Roman"/>
          <w:i/>
          <w:spacing w:val="-3"/>
          <w:lang w:val="hu-HU"/>
        </w:rPr>
        <w:t>Studies</w:t>
      </w:r>
      <w:proofErr w:type="spellEnd"/>
      <w:r>
        <w:rPr>
          <w:rFonts w:ascii="Times New Roman" w:hAnsi="Times New Roman"/>
          <w:i/>
          <w:spacing w:val="-3"/>
          <w:lang w:val="hu-HU"/>
        </w:rPr>
        <w:t>.</w:t>
      </w:r>
      <w:r>
        <w:rPr>
          <w:rFonts w:ascii="Times New Roman" w:hAnsi="Times New Roman"/>
          <w:spacing w:val="-3"/>
          <w:lang w:val="hu-HU"/>
        </w:rPr>
        <w:t xml:space="preserve"> New </w:t>
      </w:r>
      <w:proofErr w:type="spellStart"/>
      <w:r>
        <w:rPr>
          <w:rFonts w:ascii="Times New Roman" w:hAnsi="Times New Roman"/>
          <w:spacing w:val="-3"/>
          <w:lang w:val="hu-HU"/>
        </w:rPr>
        <w:t>Brunswick</w:t>
      </w:r>
      <w:proofErr w:type="spellEnd"/>
      <w:r>
        <w:rPr>
          <w:rFonts w:ascii="Times New Roman" w:hAnsi="Times New Roman"/>
          <w:spacing w:val="-3"/>
          <w:lang w:val="hu-HU"/>
        </w:rPr>
        <w:t xml:space="preserve">: </w:t>
      </w:r>
      <w:proofErr w:type="spellStart"/>
      <w:r>
        <w:rPr>
          <w:rFonts w:ascii="Times New Roman" w:hAnsi="Times New Roman"/>
          <w:spacing w:val="-3"/>
          <w:lang w:val="hu-HU"/>
        </w:rPr>
        <w:t>Rutgers</w:t>
      </w:r>
      <w:proofErr w:type="spellEnd"/>
      <w:r>
        <w:rPr>
          <w:rFonts w:ascii="Times New Roman" w:hAnsi="Times New Roman"/>
          <w:spacing w:val="-3"/>
          <w:lang w:val="hu-HU"/>
        </w:rPr>
        <w:t xml:space="preserve"> UP, 1996.</w:t>
      </w:r>
    </w:p>
    <w:sectPr w:rsidR="0086335F" w:rsidSect="00BC44B0">
      <w:endnotePr>
        <w:numFmt w:val="decimal"/>
      </w:endnotePr>
      <w:type w:val="continuous"/>
      <w:pgSz w:w="11906" w:h="16838"/>
      <w:pgMar w:top="1417" w:right="1440" w:bottom="1417" w:left="1440" w:header="1440" w:footer="144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EA" w:rsidRDefault="006967EA">
      <w:pPr>
        <w:widowControl/>
        <w:spacing w:line="20" w:lineRule="exact"/>
        <w:rPr>
          <w:sz w:val="20"/>
        </w:rPr>
      </w:pPr>
    </w:p>
  </w:endnote>
  <w:endnote w:type="continuationSeparator" w:id="0">
    <w:p w:rsidR="006967EA" w:rsidRDefault="006967EA">
      <w:pPr>
        <w:rPr>
          <w:sz w:val="20"/>
        </w:rPr>
      </w:pPr>
      <w:r>
        <w:rPr>
          <w:sz w:val="20"/>
        </w:rPr>
        <w:t xml:space="preserve"> </w:t>
      </w:r>
    </w:p>
  </w:endnote>
  <w:endnote w:type="continuationNotice" w:id="1">
    <w:p w:rsidR="006967EA" w:rsidRDefault="006967EA">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Timpani">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0" w:rsidRDefault="00BC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0" w:rsidRDefault="00BC4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0" w:rsidRDefault="00BC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EA" w:rsidRDefault="006967EA">
      <w:pPr>
        <w:rPr>
          <w:sz w:val="20"/>
        </w:rPr>
      </w:pPr>
      <w:r>
        <w:rPr>
          <w:sz w:val="20"/>
        </w:rPr>
        <w:separator/>
      </w:r>
    </w:p>
  </w:footnote>
  <w:footnote w:type="continuationSeparator" w:id="0">
    <w:p w:rsidR="006967EA" w:rsidRDefault="0069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0" w:rsidRDefault="00BC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AF" w:rsidRDefault="006967EA">
    <w:pPr>
      <w:pStyle w:val="Header"/>
      <w:jc w:val="right"/>
    </w:pPr>
    <w:r>
      <w:rPr>
        <w:noProof/>
      </w:rPr>
      <w:fldChar w:fldCharType="begin"/>
    </w:r>
    <w:r>
      <w:rPr>
        <w:noProof/>
      </w:rPr>
      <w:instrText xml:space="preserve"> PAGE   \* MERGEFORMAT </w:instrText>
    </w:r>
    <w:r>
      <w:rPr>
        <w:noProof/>
      </w:rPr>
      <w:fldChar w:fldCharType="separate"/>
    </w:r>
    <w:r w:rsidR="00BD73C2">
      <w:rPr>
        <w:noProof/>
      </w:rPr>
      <w:t>11</w:t>
    </w:r>
    <w:r>
      <w:rPr>
        <w:noProof/>
      </w:rPr>
      <w:fldChar w:fldCharType="end"/>
    </w:r>
  </w:p>
  <w:p w:rsidR="0086335F" w:rsidRDefault="0086335F">
    <w:pPr>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AF" w:rsidRDefault="006967EA">
    <w:pPr>
      <w:pStyle w:val="Header"/>
      <w:jc w:val="right"/>
    </w:pPr>
    <w:r>
      <w:rPr>
        <w:noProof/>
      </w:rPr>
      <w:fldChar w:fldCharType="begin"/>
    </w:r>
    <w:r>
      <w:rPr>
        <w:noProof/>
      </w:rPr>
      <w:instrText xml:space="preserve"> PAGE   \* MERGEFORMAT </w:instrText>
    </w:r>
    <w:r>
      <w:rPr>
        <w:noProof/>
      </w:rPr>
      <w:fldChar w:fldCharType="separate"/>
    </w:r>
    <w:r w:rsidR="00BD73C2">
      <w:rPr>
        <w:noProof/>
      </w:rPr>
      <w:t>1</w:t>
    </w:r>
    <w:r>
      <w:rPr>
        <w:noProof/>
      </w:rPr>
      <w:fldChar w:fldCharType="end"/>
    </w:r>
  </w:p>
  <w:p w:rsidR="005C1335" w:rsidRDefault="005C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67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1576B1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39748EA"/>
    <w:multiLevelType w:val="singleLevel"/>
    <w:tmpl w:val="0B4A77E6"/>
    <w:lvl w:ilvl="0">
      <w:start w:val="2"/>
      <w:numFmt w:val="decimal"/>
      <w:lvlText w:val="%1. "/>
      <w:legacy w:legacy="1" w:legacySpace="0" w:legacyIndent="360"/>
      <w:lvlJc w:val="left"/>
      <w:pPr>
        <w:ind w:left="360" w:hanging="360"/>
      </w:pPr>
      <w:rPr>
        <w:rFonts w:ascii="HTimpani" w:hAnsi="HTimpani" w:hint="default"/>
        <w:b w:val="0"/>
        <w:i w:val="0"/>
        <w:sz w:val="24"/>
      </w:rPr>
    </w:lvl>
  </w:abstractNum>
  <w:abstractNum w:abstractNumId="3" w15:restartNumberingAfterBreak="0">
    <w:nsid w:val="1BB8156E"/>
    <w:multiLevelType w:val="singleLevel"/>
    <w:tmpl w:val="85BAC854"/>
    <w:lvl w:ilvl="0">
      <w:start w:val="1"/>
      <w:numFmt w:val="decimal"/>
      <w:lvlText w:val="%1."/>
      <w:legacy w:legacy="1" w:legacySpace="0" w:legacyIndent="360"/>
      <w:lvlJc w:val="left"/>
      <w:pPr>
        <w:ind w:left="360" w:hanging="360"/>
      </w:pPr>
    </w:lvl>
  </w:abstractNum>
  <w:abstractNum w:abstractNumId="4" w15:restartNumberingAfterBreak="0">
    <w:nsid w:val="1E277762"/>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5" w15:restartNumberingAfterBreak="0">
    <w:nsid w:val="2F952446"/>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6" w15:restartNumberingAfterBreak="0">
    <w:nsid w:val="36FD49EC"/>
    <w:multiLevelType w:val="singleLevel"/>
    <w:tmpl w:val="4F8C3B90"/>
    <w:lvl w:ilvl="0">
      <w:start w:val="1"/>
      <w:numFmt w:val="decimal"/>
      <w:lvlText w:val="%1."/>
      <w:legacy w:legacy="1" w:legacySpace="0" w:legacyIndent="360"/>
      <w:lvlJc w:val="left"/>
      <w:pPr>
        <w:ind w:left="360" w:hanging="360"/>
      </w:pPr>
      <w:rPr>
        <w:rFonts w:ascii="Times New Roman" w:eastAsia="Times New Roman" w:hAnsi="Times New Roman" w:cs="Times New Roman"/>
        <w:b w:val="0"/>
        <w:i w:val="0"/>
        <w:sz w:val="24"/>
      </w:rPr>
    </w:lvl>
  </w:abstractNum>
  <w:abstractNum w:abstractNumId="7" w15:restartNumberingAfterBreak="0">
    <w:nsid w:val="382B7D06"/>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8" w15:restartNumberingAfterBreak="0">
    <w:nsid w:val="3926262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B2378E2"/>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0" w15:restartNumberingAfterBreak="0">
    <w:nsid w:val="460E3A05"/>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1" w15:restartNumberingAfterBreak="0">
    <w:nsid w:val="46EA466A"/>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2" w15:restartNumberingAfterBreak="0">
    <w:nsid w:val="4A253684"/>
    <w:multiLevelType w:val="hybridMultilevel"/>
    <w:tmpl w:val="CE38E2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334E88"/>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14" w15:restartNumberingAfterBreak="0">
    <w:nsid w:val="5AF360AB"/>
    <w:multiLevelType w:val="singleLevel"/>
    <w:tmpl w:val="85BAC854"/>
    <w:lvl w:ilvl="0">
      <w:start w:val="1"/>
      <w:numFmt w:val="decimal"/>
      <w:lvlText w:val="%1."/>
      <w:legacy w:legacy="1" w:legacySpace="0" w:legacyIndent="360"/>
      <w:lvlJc w:val="left"/>
      <w:pPr>
        <w:ind w:left="360" w:hanging="360"/>
      </w:pPr>
    </w:lvl>
  </w:abstractNum>
  <w:abstractNum w:abstractNumId="15" w15:restartNumberingAfterBreak="0">
    <w:nsid w:val="5E886506"/>
    <w:multiLevelType w:val="singleLevel"/>
    <w:tmpl w:val="A77246AA"/>
    <w:lvl w:ilvl="0">
      <w:start w:val="19"/>
      <w:numFmt w:val="upperLetter"/>
      <w:lvlText w:val="%1. "/>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5EC86E6F"/>
    <w:multiLevelType w:val="hybridMultilevel"/>
    <w:tmpl w:val="4FE207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FBF5CB7"/>
    <w:multiLevelType w:val="hybridMultilevel"/>
    <w:tmpl w:val="81DE97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3472DE"/>
    <w:multiLevelType w:val="hybridMultilevel"/>
    <w:tmpl w:val="65D61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BE90DA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CF414C8"/>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abstractNum w:abstractNumId="21" w15:restartNumberingAfterBreak="0">
    <w:nsid w:val="754C44FF"/>
    <w:multiLevelType w:val="singleLevel"/>
    <w:tmpl w:val="59D85000"/>
    <w:lvl w:ilvl="0">
      <w:start w:val="1"/>
      <w:numFmt w:val="decimal"/>
      <w:lvlText w:val="%1. "/>
      <w:legacy w:legacy="1" w:legacySpace="0" w:legacyIndent="360"/>
      <w:lvlJc w:val="left"/>
      <w:pPr>
        <w:ind w:left="360" w:hanging="360"/>
      </w:pPr>
      <w:rPr>
        <w:rFonts w:ascii="Times New Roman" w:hAnsi="Times New Roman" w:hint="default"/>
        <w:b w:val="0"/>
        <w:i w:val="0"/>
        <w:sz w:val="24"/>
      </w:rPr>
    </w:lvl>
  </w:abstractNum>
  <w:num w:numId="1">
    <w:abstractNumId w:val="3"/>
  </w:num>
  <w:num w:numId="2">
    <w:abstractNumId w:val="14"/>
  </w:num>
  <w:num w:numId="3">
    <w:abstractNumId w:val="2"/>
  </w:num>
  <w:num w:numId="4">
    <w:abstractNumId w:val="2"/>
    <w:lvlOverride w:ilvl="0">
      <w:lvl w:ilvl="0">
        <w:start w:val="3"/>
        <w:numFmt w:val="decimal"/>
        <w:lvlText w:val="%1. "/>
        <w:legacy w:legacy="1" w:legacySpace="0" w:legacyIndent="360"/>
        <w:lvlJc w:val="left"/>
        <w:pPr>
          <w:ind w:left="360" w:hanging="360"/>
        </w:pPr>
        <w:rPr>
          <w:rFonts w:ascii="HTimpani" w:hAnsi="HTimpani" w:hint="default"/>
          <w:b w:val="0"/>
          <w:i w:val="0"/>
          <w:sz w:val="24"/>
        </w:rPr>
      </w:lvl>
    </w:lvlOverride>
  </w:num>
  <w:num w:numId="5">
    <w:abstractNumId w:val="2"/>
    <w:lvlOverride w:ilvl="0">
      <w:lvl w:ilvl="0">
        <w:start w:val="1"/>
        <w:numFmt w:val="decimal"/>
        <w:lvlText w:val="%1. "/>
        <w:legacy w:legacy="1" w:legacySpace="0" w:legacyIndent="360"/>
        <w:lvlJc w:val="left"/>
        <w:pPr>
          <w:ind w:left="360" w:hanging="360"/>
        </w:pPr>
        <w:rPr>
          <w:rFonts w:ascii="HTimpani" w:hAnsi="HTimpani" w:hint="default"/>
          <w:b w:val="0"/>
          <w:i w:val="0"/>
          <w:sz w:val="24"/>
        </w:rPr>
      </w:lvl>
    </w:lvlOverride>
  </w:num>
  <w:num w:numId="6">
    <w:abstractNumId w:val="4"/>
  </w:num>
  <w:num w:numId="7">
    <w:abstractNumId w:val="9"/>
  </w:num>
  <w:num w:numId="8">
    <w:abstractNumId w:val="21"/>
  </w:num>
  <w:num w:numId="9">
    <w:abstractNumId w:val="7"/>
  </w:num>
  <w:num w:numId="10">
    <w:abstractNumId w:val="20"/>
  </w:num>
  <w:num w:numId="11">
    <w:abstractNumId w:val="6"/>
  </w:num>
  <w:num w:numId="12">
    <w:abstractNumId w:val="11"/>
  </w:num>
  <w:num w:numId="13">
    <w:abstractNumId w:val="11"/>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rPr>
      </w:lvl>
    </w:lvlOverride>
  </w:num>
  <w:num w:numId="14">
    <w:abstractNumId w:val="5"/>
  </w:num>
  <w:num w:numId="15">
    <w:abstractNumId w:val="5"/>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rPr>
      </w:lvl>
    </w:lvlOverride>
  </w:num>
  <w:num w:numId="16">
    <w:abstractNumId w:val="13"/>
  </w:num>
  <w:num w:numId="17">
    <w:abstractNumId w:val="10"/>
  </w:num>
  <w:num w:numId="18">
    <w:abstractNumId w:val="15"/>
  </w:num>
  <w:num w:numId="19">
    <w:abstractNumId w:val="19"/>
  </w:num>
  <w:num w:numId="20">
    <w:abstractNumId w:val="8"/>
  </w:num>
  <w:num w:numId="21">
    <w:abstractNumId w:val="0"/>
  </w:num>
  <w:num w:numId="22">
    <w:abstractNumId w:val="1"/>
  </w:num>
  <w:num w:numId="23">
    <w:abstractNumId w:val="12"/>
  </w:num>
  <w:num w:numId="24">
    <w:abstractNumId w:val="16"/>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F3"/>
    <w:rsid w:val="00020FD4"/>
    <w:rsid w:val="0002318E"/>
    <w:rsid w:val="00026EA2"/>
    <w:rsid w:val="0006492F"/>
    <w:rsid w:val="00065434"/>
    <w:rsid w:val="000721C5"/>
    <w:rsid w:val="000825CC"/>
    <w:rsid w:val="00084133"/>
    <w:rsid w:val="000853DC"/>
    <w:rsid w:val="00090142"/>
    <w:rsid w:val="00091DC7"/>
    <w:rsid w:val="000A07CA"/>
    <w:rsid w:val="00104A6B"/>
    <w:rsid w:val="00112189"/>
    <w:rsid w:val="0011515B"/>
    <w:rsid w:val="00116EB4"/>
    <w:rsid w:val="00131845"/>
    <w:rsid w:val="00136F66"/>
    <w:rsid w:val="00140162"/>
    <w:rsid w:val="00144683"/>
    <w:rsid w:val="00156207"/>
    <w:rsid w:val="00162367"/>
    <w:rsid w:val="00177738"/>
    <w:rsid w:val="00193E48"/>
    <w:rsid w:val="00194794"/>
    <w:rsid w:val="00195BEA"/>
    <w:rsid w:val="001B3868"/>
    <w:rsid w:val="001B60B7"/>
    <w:rsid w:val="001D03A9"/>
    <w:rsid w:val="001E6C32"/>
    <w:rsid w:val="001F08D6"/>
    <w:rsid w:val="001F5BBC"/>
    <w:rsid w:val="001F65E4"/>
    <w:rsid w:val="002034F0"/>
    <w:rsid w:val="00220583"/>
    <w:rsid w:val="00231EE3"/>
    <w:rsid w:val="0024153C"/>
    <w:rsid w:val="00246588"/>
    <w:rsid w:val="00251B28"/>
    <w:rsid w:val="002547CF"/>
    <w:rsid w:val="002654C2"/>
    <w:rsid w:val="00284BD2"/>
    <w:rsid w:val="00287964"/>
    <w:rsid w:val="00297369"/>
    <w:rsid w:val="002A3FB4"/>
    <w:rsid w:val="002A44BF"/>
    <w:rsid w:val="002E7B6A"/>
    <w:rsid w:val="00317D02"/>
    <w:rsid w:val="0033280E"/>
    <w:rsid w:val="003411B1"/>
    <w:rsid w:val="0034235B"/>
    <w:rsid w:val="00357966"/>
    <w:rsid w:val="003642E4"/>
    <w:rsid w:val="0036581B"/>
    <w:rsid w:val="00374899"/>
    <w:rsid w:val="00374DA3"/>
    <w:rsid w:val="00380A83"/>
    <w:rsid w:val="00384371"/>
    <w:rsid w:val="003B2877"/>
    <w:rsid w:val="003C4FFD"/>
    <w:rsid w:val="003C547B"/>
    <w:rsid w:val="003D7204"/>
    <w:rsid w:val="003E28F7"/>
    <w:rsid w:val="003E3040"/>
    <w:rsid w:val="003F2C36"/>
    <w:rsid w:val="00403478"/>
    <w:rsid w:val="0040573B"/>
    <w:rsid w:val="004069F6"/>
    <w:rsid w:val="00412CAF"/>
    <w:rsid w:val="00414C51"/>
    <w:rsid w:val="0041566C"/>
    <w:rsid w:val="0044672F"/>
    <w:rsid w:val="0044712A"/>
    <w:rsid w:val="004516A9"/>
    <w:rsid w:val="0046094E"/>
    <w:rsid w:val="0047607A"/>
    <w:rsid w:val="0048744E"/>
    <w:rsid w:val="00487788"/>
    <w:rsid w:val="004A19BD"/>
    <w:rsid w:val="004A1E9E"/>
    <w:rsid w:val="004A3DE0"/>
    <w:rsid w:val="004B5176"/>
    <w:rsid w:val="004E36B9"/>
    <w:rsid w:val="00501FF9"/>
    <w:rsid w:val="00503BC8"/>
    <w:rsid w:val="00513562"/>
    <w:rsid w:val="005169E4"/>
    <w:rsid w:val="00561FA3"/>
    <w:rsid w:val="00562746"/>
    <w:rsid w:val="005A103E"/>
    <w:rsid w:val="005A541D"/>
    <w:rsid w:val="005B2846"/>
    <w:rsid w:val="005C0D17"/>
    <w:rsid w:val="005C1335"/>
    <w:rsid w:val="005C7BBC"/>
    <w:rsid w:val="005D044D"/>
    <w:rsid w:val="005D1DCD"/>
    <w:rsid w:val="005D2E53"/>
    <w:rsid w:val="005E0B3D"/>
    <w:rsid w:val="00605795"/>
    <w:rsid w:val="00613368"/>
    <w:rsid w:val="00616847"/>
    <w:rsid w:val="00625A02"/>
    <w:rsid w:val="00625AD2"/>
    <w:rsid w:val="0062673C"/>
    <w:rsid w:val="00631BD2"/>
    <w:rsid w:val="00632F34"/>
    <w:rsid w:val="006437D1"/>
    <w:rsid w:val="00643B32"/>
    <w:rsid w:val="00645F6E"/>
    <w:rsid w:val="00647EB0"/>
    <w:rsid w:val="00676017"/>
    <w:rsid w:val="0067630B"/>
    <w:rsid w:val="006848AA"/>
    <w:rsid w:val="006967EA"/>
    <w:rsid w:val="006A001A"/>
    <w:rsid w:val="006A0DEF"/>
    <w:rsid w:val="006B0D2C"/>
    <w:rsid w:val="006B667C"/>
    <w:rsid w:val="006B73DF"/>
    <w:rsid w:val="006D3E08"/>
    <w:rsid w:val="006F1DB2"/>
    <w:rsid w:val="006F74ED"/>
    <w:rsid w:val="007000E8"/>
    <w:rsid w:val="00701B2B"/>
    <w:rsid w:val="00714403"/>
    <w:rsid w:val="007201AC"/>
    <w:rsid w:val="00721C59"/>
    <w:rsid w:val="00723E3F"/>
    <w:rsid w:val="00731FFC"/>
    <w:rsid w:val="00737DA8"/>
    <w:rsid w:val="00737FC9"/>
    <w:rsid w:val="007438DA"/>
    <w:rsid w:val="00745245"/>
    <w:rsid w:val="00772A60"/>
    <w:rsid w:val="00777CB0"/>
    <w:rsid w:val="007A2194"/>
    <w:rsid w:val="007B4E93"/>
    <w:rsid w:val="007B66F0"/>
    <w:rsid w:val="007C2443"/>
    <w:rsid w:val="007C28F3"/>
    <w:rsid w:val="007C5EBA"/>
    <w:rsid w:val="007C606B"/>
    <w:rsid w:val="007E0C35"/>
    <w:rsid w:val="007E51B8"/>
    <w:rsid w:val="007F0383"/>
    <w:rsid w:val="00800E70"/>
    <w:rsid w:val="00805CEB"/>
    <w:rsid w:val="008061A5"/>
    <w:rsid w:val="00816D1D"/>
    <w:rsid w:val="0082359F"/>
    <w:rsid w:val="00861D0A"/>
    <w:rsid w:val="0086335F"/>
    <w:rsid w:val="00865D4E"/>
    <w:rsid w:val="00871DCA"/>
    <w:rsid w:val="00872FDA"/>
    <w:rsid w:val="008861DC"/>
    <w:rsid w:val="00891C2A"/>
    <w:rsid w:val="008A0C20"/>
    <w:rsid w:val="008A49D2"/>
    <w:rsid w:val="008D099F"/>
    <w:rsid w:val="008E044A"/>
    <w:rsid w:val="008E2C3F"/>
    <w:rsid w:val="008F3E27"/>
    <w:rsid w:val="008F5316"/>
    <w:rsid w:val="008F5976"/>
    <w:rsid w:val="00907A7B"/>
    <w:rsid w:val="00922EAF"/>
    <w:rsid w:val="009320F4"/>
    <w:rsid w:val="00950379"/>
    <w:rsid w:val="00951096"/>
    <w:rsid w:val="0096081A"/>
    <w:rsid w:val="009659D6"/>
    <w:rsid w:val="00981A08"/>
    <w:rsid w:val="0098472C"/>
    <w:rsid w:val="00997C7C"/>
    <w:rsid w:val="009A3D6B"/>
    <w:rsid w:val="009A6C7D"/>
    <w:rsid w:val="009B1CF9"/>
    <w:rsid w:val="009B4E70"/>
    <w:rsid w:val="009C4E9C"/>
    <w:rsid w:val="009C7DF8"/>
    <w:rsid w:val="009D76A2"/>
    <w:rsid w:val="00A17CCD"/>
    <w:rsid w:val="00A21BD5"/>
    <w:rsid w:val="00A231B0"/>
    <w:rsid w:val="00A30E27"/>
    <w:rsid w:val="00A36593"/>
    <w:rsid w:val="00A367AA"/>
    <w:rsid w:val="00A64D87"/>
    <w:rsid w:val="00A7077E"/>
    <w:rsid w:val="00A724B9"/>
    <w:rsid w:val="00A735DE"/>
    <w:rsid w:val="00A96126"/>
    <w:rsid w:val="00AB0FEB"/>
    <w:rsid w:val="00AC260F"/>
    <w:rsid w:val="00AC690A"/>
    <w:rsid w:val="00AE107C"/>
    <w:rsid w:val="00AE19F9"/>
    <w:rsid w:val="00AE6AAC"/>
    <w:rsid w:val="00AF1080"/>
    <w:rsid w:val="00AF20DB"/>
    <w:rsid w:val="00AF4042"/>
    <w:rsid w:val="00B0739D"/>
    <w:rsid w:val="00B1531C"/>
    <w:rsid w:val="00B23F85"/>
    <w:rsid w:val="00B24AF8"/>
    <w:rsid w:val="00B35FA9"/>
    <w:rsid w:val="00B40675"/>
    <w:rsid w:val="00B45B1B"/>
    <w:rsid w:val="00B51407"/>
    <w:rsid w:val="00B54FBF"/>
    <w:rsid w:val="00B55A07"/>
    <w:rsid w:val="00B60994"/>
    <w:rsid w:val="00B627AD"/>
    <w:rsid w:val="00B74CE4"/>
    <w:rsid w:val="00B848DF"/>
    <w:rsid w:val="00B86973"/>
    <w:rsid w:val="00B93D63"/>
    <w:rsid w:val="00B95745"/>
    <w:rsid w:val="00BB3543"/>
    <w:rsid w:val="00BB37C9"/>
    <w:rsid w:val="00BC44B0"/>
    <w:rsid w:val="00BD24D1"/>
    <w:rsid w:val="00BD60E8"/>
    <w:rsid w:val="00BD73C2"/>
    <w:rsid w:val="00BF201E"/>
    <w:rsid w:val="00C07C6B"/>
    <w:rsid w:val="00C313CF"/>
    <w:rsid w:val="00C70E6D"/>
    <w:rsid w:val="00C94E39"/>
    <w:rsid w:val="00CA08FB"/>
    <w:rsid w:val="00CA6755"/>
    <w:rsid w:val="00CB2AFA"/>
    <w:rsid w:val="00CB2EC1"/>
    <w:rsid w:val="00CB6DF3"/>
    <w:rsid w:val="00CC545F"/>
    <w:rsid w:val="00CD59A9"/>
    <w:rsid w:val="00CD6165"/>
    <w:rsid w:val="00D31197"/>
    <w:rsid w:val="00D568F3"/>
    <w:rsid w:val="00D60184"/>
    <w:rsid w:val="00D71135"/>
    <w:rsid w:val="00D7774F"/>
    <w:rsid w:val="00D85D29"/>
    <w:rsid w:val="00D90E34"/>
    <w:rsid w:val="00DC233B"/>
    <w:rsid w:val="00DC5964"/>
    <w:rsid w:val="00DD04FD"/>
    <w:rsid w:val="00DD620F"/>
    <w:rsid w:val="00DE43E8"/>
    <w:rsid w:val="00DF140C"/>
    <w:rsid w:val="00DF2F26"/>
    <w:rsid w:val="00DF38F6"/>
    <w:rsid w:val="00DF67C3"/>
    <w:rsid w:val="00DF6A04"/>
    <w:rsid w:val="00E117A1"/>
    <w:rsid w:val="00E17AF5"/>
    <w:rsid w:val="00E44891"/>
    <w:rsid w:val="00E47DE6"/>
    <w:rsid w:val="00E61F30"/>
    <w:rsid w:val="00E63A9B"/>
    <w:rsid w:val="00E808E1"/>
    <w:rsid w:val="00E82E8C"/>
    <w:rsid w:val="00EA1BC9"/>
    <w:rsid w:val="00EB4C89"/>
    <w:rsid w:val="00F00AA2"/>
    <w:rsid w:val="00F04BE9"/>
    <w:rsid w:val="00F16CF1"/>
    <w:rsid w:val="00F227ED"/>
    <w:rsid w:val="00F25739"/>
    <w:rsid w:val="00F26D21"/>
    <w:rsid w:val="00F33E2D"/>
    <w:rsid w:val="00F36EB8"/>
    <w:rsid w:val="00F41EF5"/>
    <w:rsid w:val="00F47D6F"/>
    <w:rsid w:val="00F55F58"/>
    <w:rsid w:val="00F60C2F"/>
    <w:rsid w:val="00F60E67"/>
    <w:rsid w:val="00F64993"/>
    <w:rsid w:val="00F7282E"/>
    <w:rsid w:val="00F85071"/>
    <w:rsid w:val="00F96322"/>
    <w:rsid w:val="00FA0B97"/>
    <w:rsid w:val="00FA515C"/>
    <w:rsid w:val="00FC5C38"/>
    <w:rsid w:val="00FD58D1"/>
    <w:rsid w:val="00FE0F73"/>
    <w:rsid w:val="00FF4F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EC4C1-C27B-4BFA-B505-6FC168FA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F9"/>
    <w:pPr>
      <w:widowControl w:val="0"/>
    </w:pPr>
    <w:rPr>
      <w:rFonts w:ascii="Courier" w:hAnsi="Courier"/>
      <w:sz w:val="24"/>
      <w:lang w:val="en-GB" w:eastAsia="en-US"/>
    </w:rPr>
  </w:style>
  <w:style w:type="paragraph" w:styleId="Heading1">
    <w:name w:val="heading 1"/>
    <w:basedOn w:val="Normal"/>
    <w:next w:val="Normal"/>
    <w:qFormat/>
    <w:rsid w:val="00501FF9"/>
    <w:pPr>
      <w:keepNext/>
      <w:tabs>
        <w:tab w:val="left" w:pos="-720"/>
      </w:tabs>
      <w:spacing w:after="54"/>
      <w:outlineLvl w:val="0"/>
    </w:pPr>
    <w:rPr>
      <w:rFonts w:ascii="HTimpani" w:hAnsi="HTimpani"/>
      <w:i/>
      <w:spacing w:val="-3"/>
      <w:lang w:val="en-US"/>
    </w:rPr>
  </w:style>
  <w:style w:type="paragraph" w:styleId="Heading2">
    <w:name w:val="heading 2"/>
    <w:basedOn w:val="Normal"/>
    <w:next w:val="Normal"/>
    <w:qFormat/>
    <w:rsid w:val="00501FF9"/>
    <w:pPr>
      <w:keepNext/>
      <w:outlineLvl w:val="1"/>
    </w:pPr>
    <w:rPr>
      <w:rFonts w:ascii="HTimpani" w:hAnsi="HTimpani"/>
      <w:i/>
      <w:spacing w:val="-3"/>
      <w:u w:val="single"/>
      <w:lang w:val="en-US"/>
    </w:rPr>
  </w:style>
  <w:style w:type="paragraph" w:styleId="Heading3">
    <w:name w:val="heading 3"/>
    <w:basedOn w:val="Normal"/>
    <w:next w:val="Normal"/>
    <w:qFormat/>
    <w:rsid w:val="00501FF9"/>
    <w:pPr>
      <w:keepNext/>
      <w:tabs>
        <w:tab w:val="left" w:pos="-720"/>
      </w:tabs>
      <w:spacing w:after="54"/>
      <w:jc w:val="center"/>
      <w:outlineLvl w:val="2"/>
    </w:pPr>
    <w:rPr>
      <w:rFonts w:ascii="Bookman Old Style" w:hAnsi="Bookman Old Style"/>
      <w:spacing w:val="-3"/>
      <w:sz w:val="52"/>
      <w:lang w:val="en-US"/>
    </w:rPr>
  </w:style>
  <w:style w:type="paragraph" w:styleId="Heading4">
    <w:name w:val="heading 4"/>
    <w:basedOn w:val="Normal"/>
    <w:next w:val="Normal"/>
    <w:qFormat/>
    <w:rsid w:val="00501FF9"/>
    <w:pPr>
      <w:keepNext/>
      <w:tabs>
        <w:tab w:val="left" w:pos="-720"/>
      </w:tabs>
      <w:spacing w:after="54"/>
      <w:jc w:val="center"/>
      <w:outlineLvl w:val="3"/>
    </w:pPr>
    <w:rPr>
      <w:rFonts w:ascii="Bookman Old Style" w:hAnsi="Bookman Old Style"/>
      <w:b/>
      <w:spacing w:val="-3"/>
      <w:sz w:val="52"/>
      <w:lang w:val="en-US"/>
    </w:rPr>
  </w:style>
  <w:style w:type="paragraph" w:styleId="Heading5">
    <w:name w:val="heading 5"/>
    <w:basedOn w:val="Normal"/>
    <w:next w:val="Normal"/>
    <w:qFormat/>
    <w:rsid w:val="00501FF9"/>
    <w:pPr>
      <w:keepNext/>
      <w:pBdr>
        <w:top w:val="single" w:sz="24" w:space="0" w:color="auto"/>
        <w:left w:val="single" w:sz="24" w:space="0" w:color="auto"/>
        <w:bottom w:val="single" w:sz="24" w:space="0" w:color="auto"/>
        <w:right w:val="single" w:sz="24" w:space="0" w:color="auto"/>
      </w:pBdr>
      <w:tabs>
        <w:tab w:val="left" w:pos="-720"/>
      </w:tabs>
      <w:spacing w:after="54"/>
      <w:jc w:val="center"/>
      <w:outlineLvl w:val="4"/>
    </w:pPr>
    <w:rPr>
      <w:rFonts w:ascii="HTimpani" w:hAnsi="HTimpani"/>
      <w:spacing w:val="-3"/>
      <w:sz w:val="32"/>
      <w:lang w:val="en-US"/>
    </w:rPr>
  </w:style>
  <w:style w:type="paragraph" w:styleId="Heading6">
    <w:name w:val="heading 6"/>
    <w:basedOn w:val="Normal"/>
    <w:next w:val="Normal"/>
    <w:qFormat/>
    <w:rsid w:val="00501FF9"/>
    <w:pPr>
      <w:keepNext/>
      <w:tabs>
        <w:tab w:val="left" w:pos="-720"/>
      </w:tabs>
      <w:spacing w:after="54"/>
      <w:jc w:val="center"/>
      <w:outlineLvl w:val="5"/>
    </w:pPr>
    <w:rPr>
      <w:rFonts w:ascii="HTimpani" w:hAnsi="HTimpani"/>
      <w:b/>
      <w:spacing w:val="-3"/>
      <w:sz w:val="48"/>
      <w:lang w:val="en-US"/>
    </w:rPr>
  </w:style>
  <w:style w:type="paragraph" w:styleId="Heading7">
    <w:name w:val="heading 7"/>
    <w:basedOn w:val="Normal"/>
    <w:next w:val="Normal"/>
    <w:qFormat/>
    <w:rsid w:val="00501FF9"/>
    <w:pPr>
      <w:keepNext/>
      <w:tabs>
        <w:tab w:val="left" w:pos="-720"/>
      </w:tabs>
      <w:spacing w:after="54"/>
      <w:jc w:val="center"/>
      <w:outlineLvl w:val="6"/>
    </w:pPr>
    <w:rPr>
      <w:rFonts w:ascii="Bookman Old Style" w:hAnsi="Bookman Old Style"/>
      <w:b/>
      <w:spacing w:val="-3"/>
      <w:sz w:val="44"/>
      <w:lang w:val="en-US"/>
    </w:rPr>
  </w:style>
  <w:style w:type="paragraph" w:styleId="Heading8">
    <w:name w:val="heading 8"/>
    <w:basedOn w:val="Normal"/>
    <w:next w:val="Normal"/>
    <w:qFormat/>
    <w:rsid w:val="00501FF9"/>
    <w:pPr>
      <w:keepNext/>
      <w:tabs>
        <w:tab w:val="left" w:pos="-720"/>
      </w:tabs>
      <w:spacing w:after="54"/>
      <w:jc w:val="center"/>
      <w:outlineLvl w:val="7"/>
    </w:pPr>
    <w:rPr>
      <w:rFonts w:ascii="HTimpani" w:hAnsi="HTimpani"/>
      <w:b/>
      <w:spacing w:val="-3"/>
      <w:lang w:val="en-US"/>
    </w:rPr>
  </w:style>
  <w:style w:type="paragraph" w:styleId="Heading9">
    <w:name w:val="heading 9"/>
    <w:basedOn w:val="Normal"/>
    <w:next w:val="Normal"/>
    <w:qFormat/>
    <w:rsid w:val="00501FF9"/>
    <w:pPr>
      <w:keepNext/>
      <w:tabs>
        <w:tab w:val="left" w:pos="-720"/>
      </w:tabs>
      <w:spacing w:after="54"/>
      <w:jc w:val="center"/>
      <w:outlineLvl w:val="8"/>
    </w:pPr>
    <w:rPr>
      <w:rFonts w:ascii="Comic Sans MS" w:hAnsi="Comic Sans MS"/>
      <w:b/>
      <w:i/>
      <w:spacing w:val="-3"/>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01FF9"/>
  </w:style>
  <w:style w:type="character" w:styleId="EndnoteReference">
    <w:name w:val="endnote reference"/>
    <w:basedOn w:val="DefaultParagraphFont"/>
    <w:semiHidden/>
    <w:rsid w:val="00501FF9"/>
    <w:rPr>
      <w:vertAlign w:val="superscript"/>
    </w:rPr>
  </w:style>
  <w:style w:type="paragraph" w:styleId="FootnoteText">
    <w:name w:val="footnote text"/>
    <w:basedOn w:val="Normal"/>
    <w:link w:val="FootnoteTextChar"/>
    <w:uiPriority w:val="99"/>
    <w:rsid w:val="00501FF9"/>
  </w:style>
  <w:style w:type="character" w:styleId="FootnoteReference">
    <w:name w:val="footnote reference"/>
    <w:basedOn w:val="DefaultParagraphFont"/>
    <w:semiHidden/>
    <w:rsid w:val="00501FF9"/>
    <w:rPr>
      <w:vertAlign w:val="superscript"/>
    </w:rPr>
  </w:style>
  <w:style w:type="paragraph" w:styleId="TOC1">
    <w:name w:val="toc 1"/>
    <w:basedOn w:val="Normal"/>
    <w:next w:val="Normal"/>
    <w:autoRedefine/>
    <w:semiHidden/>
    <w:rsid w:val="00501FF9"/>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501FF9"/>
    <w:pPr>
      <w:tabs>
        <w:tab w:val="right" w:leader="dot" w:pos="9360"/>
      </w:tabs>
      <w:suppressAutoHyphens/>
      <w:ind w:left="1440" w:right="720" w:hanging="720"/>
    </w:pPr>
    <w:rPr>
      <w:lang w:val="en-US"/>
    </w:rPr>
  </w:style>
  <w:style w:type="paragraph" w:styleId="TOC3">
    <w:name w:val="toc 3"/>
    <w:basedOn w:val="Normal"/>
    <w:next w:val="Normal"/>
    <w:autoRedefine/>
    <w:semiHidden/>
    <w:rsid w:val="00501FF9"/>
    <w:pPr>
      <w:tabs>
        <w:tab w:val="right" w:leader="dot" w:pos="9360"/>
      </w:tabs>
      <w:suppressAutoHyphens/>
      <w:ind w:left="2160" w:right="720" w:hanging="720"/>
    </w:pPr>
    <w:rPr>
      <w:lang w:val="en-US"/>
    </w:rPr>
  </w:style>
  <w:style w:type="paragraph" w:styleId="TOC4">
    <w:name w:val="toc 4"/>
    <w:basedOn w:val="Normal"/>
    <w:next w:val="Normal"/>
    <w:autoRedefine/>
    <w:semiHidden/>
    <w:rsid w:val="00501FF9"/>
    <w:pPr>
      <w:tabs>
        <w:tab w:val="right" w:leader="dot" w:pos="9360"/>
      </w:tabs>
      <w:suppressAutoHyphens/>
      <w:ind w:left="2880" w:right="720" w:hanging="720"/>
    </w:pPr>
    <w:rPr>
      <w:lang w:val="en-US"/>
    </w:rPr>
  </w:style>
  <w:style w:type="paragraph" w:styleId="TOC5">
    <w:name w:val="toc 5"/>
    <w:basedOn w:val="Normal"/>
    <w:next w:val="Normal"/>
    <w:autoRedefine/>
    <w:semiHidden/>
    <w:rsid w:val="00501FF9"/>
    <w:pPr>
      <w:tabs>
        <w:tab w:val="right" w:leader="dot" w:pos="9360"/>
      </w:tabs>
      <w:suppressAutoHyphens/>
      <w:ind w:left="3600" w:right="720" w:hanging="720"/>
    </w:pPr>
    <w:rPr>
      <w:lang w:val="en-US"/>
    </w:rPr>
  </w:style>
  <w:style w:type="paragraph" w:styleId="TOC6">
    <w:name w:val="toc 6"/>
    <w:basedOn w:val="Normal"/>
    <w:next w:val="Normal"/>
    <w:autoRedefine/>
    <w:semiHidden/>
    <w:rsid w:val="00501FF9"/>
    <w:pPr>
      <w:tabs>
        <w:tab w:val="right" w:pos="9360"/>
      </w:tabs>
      <w:suppressAutoHyphens/>
      <w:ind w:left="720" w:hanging="720"/>
    </w:pPr>
    <w:rPr>
      <w:lang w:val="en-US"/>
    </w:rPr>
  </w:style>
  <w:style w:type="paragraph" w:styleId="TOC7">
    <w:name w:val="toc 7"/>
    <w:basedOn w:val="Normal"/>
    <w:next w:val="Normal"/>
    <w:autoRedefine/>
    <w:semiHidden/>
    <w:rsid w:val="00501FF9"/>
    <w:pPr>
      <w:suppressAutoHyphens/>
      <w:ind w:left="720" w:hanging="720"/>
    </w:pPr>
    <w:rPr>
      <w:lang w:val="en-US"/>
    </w:rPr>
  </w:style>
  <w:style w:type="paragraph" w:styleId="TOC8">
    <w:name w:val="toc 8"/>
    <w:basedOn w:val="Normal"/>
    <w:next w:val="Normal"/>
    <w:autoRedefine/>
    <w:semiHidden/>
    <w:rsid w:val="00501FF9"/>
    <w:pPr>
      <w:tabs>
        <w:tab w:val="right" w:pos="9360"/>
      </w:tabs>
      <w:suppressAutoHyphens/>
      <w:ind w:left="720" w:hanging="720"/>
    </w:pPr>
    <w:rPr>
      <w:lang w:val="en-US"/>
    </w:rPr>
  </w:style>
  <w:style w:type="paragraph" w:styleId="TOC9">
    <w:name w:val="toc 9"/>
    <w:basedOn w:val="Normal"/>
    <w:next w:val="Normal"/>
    <w:autoRedefine/>
    <w:semiHidden/>
    <w:rsid w:val="00501FF9"/>
    <w:pPr>
      <w:tabs>
        <w:tab w:val="right" w:leader="dot" w:pos="9360"/>
      </w:tabs>
      <w:suppressAutoHyphens/>
      <w:ind w:left="720" w:hanging="720"/>
    </w:pPr>
    <w:rPr>
      <w:lang w:val="en-US"/>
    </w:rPr>
  </w:style>
  <w:style w:type="paragraph" w:styleId="Index1">
    <w:name w:val="index 1"/>
    <w:basedOn w:val="Normal"/>
    <w:next w:val="Normal"/>
    <w:autoRedefine/>
    <w:semiHidden/>
    <w:rsid w:val="00501FF9"/>
    <w:pPr>
      <w:tabs>
        <w:tab w:val="right" w:leader="dot" w:pos="9360"/>
      </w:tabs>
      <w:suppressAutoHyphens/>
      <w:ind w:left="1440" w:right="720" w:hanging="1440"/>
    </w:pPr>
    <w:rPr>
      <w:lang w:val="en-US"/>
    </w:rPr>
  </w:style>
  <w:style w:type="paragraph" w:styleId="Index2">
    <w:name w:val="index 2"/>
    <w:basedOn w:val="Normal"/>
    <w:next w:val="Normal"/>
    <w:autoRedefine/>
    <w:semiHidden/>
    <w:rsid w:val="00501FF9"/>
    <w:pPr>
      <w:tabs>
        <w:tab w:val="right" w:leader="dot" w:pos="9360"/>
      </w:tabs>
      <w:suppressAutoHyphens/>
      <w:ind w:left="1440" w:right="720" w:hanging="720"/>
    </w:pPr>
    <w:rPr>
      <w:lang w:val="en-US"/>
    </w:rPr>
  </w:style>
  <w:style w:type="paragraph" w:styleId="TOAHeading">
    <w:name w:val="toa heading"/>
    <w:basedOn w:val="Normal"/>
    <w:next w:val="Normal"/>
    <w:semiHidden/>
    <w:rsid w:val="00501FF9"/>
    <w:pPr>
      <w:tabs>
        <w:tab w:val="right" w:pos="9360"/>
      </w:tabs>
      <w:suppressAutoHyphens/>
    </w:pPr>
    <w:rPr>
      <w:lang w:val="en-US"/>
    </w:rPr>
  </w:style>
  <w:style w:type="paragraph" w:styleId="Caption">
    <w:name w:val="caption"/>
    <w:basedOn w:val="Normal"/>
    <w:next w:val="Normal"/>
    <w:qFormat/>
    <w:rsid w:val="00501FF9"/>
  </w:style>
  <w:style w:type="character" w:customStyle="1" w:styleId="EquationCaption">
    <w:name w:val="_Equation Caption"/>
    <w:rsid w:val="00501FF9"/>
  </w:style>
  <w:style w:type="paragraph" w:styleId="Header">
    <w:name w:val="header"/>
    <w:basedOn w:val="Normal"/>
    <w:link w:val="HeaderChar"/>
    <w:uiPriority w:val="99"/>
    <w:rsid w:val="00501FF9"/>
    <w:pPr>
      <w:tabs>
        <w:tab w:val="center" w:pos="4320"/>
        <w:tab w:val="right" w:pos="8640"/>
      </w:tabs>
    </w:pPr>
  </w:style>
  <w:style w:type="character" w:styleId="PageNumber">
    <w:name w:val="page number"/>
    <w:basedOn w:val="DefaultParagraphFont"/>
    <w:semiHidden/>
    <w:rsid w:val="00501FF9"/>
  </w:style>
  <w:style w:type="paragraph" w:styleId="Footer">
    <w:name w:val="footer"/>
    <w:basedOn w:val="Normal"/>
    <w:semiHidden/>
    <w:rsid w:val="00501FF9"/>
    <w:pPr>
      <w:tabs>
        <w:tab w:val="center" w:pos="4320"/>
        <w:tab w:val="right" w:pos="8640"/>
      </w:tabs>
    </w:pPr>
  </w:style>
  <w:style w:type="paragraph" w:styleId="Title">
    <w:name w:val="Title"/>
    <w:basedOn w:val="Normal"/>
    <w:qFormat/>
    <w:rsid w:val="00501FF9"/>
    <w:pPr>
      <w:jc w:val="center"/>
    </w:pPr>
    <w:rPr>
      <w:rFonts w:ascii="Algerian" w:hAnsi="Algerian"/>
      <w:b/>
      <w:i/>
      <w:spacing w:val="-4"/>
      <w:sz w:val="72"/>
      <w:lang w:val="en-US"/>
    </w:rPr>
  </w:style>
  <w:style w:type="paragraph" w:styleId="Subtitle">
    <w:name w:val="Subtitle"/>
    <w:basedOn w:val="Normal"/>
    <w:qFormat/>
    <w:rsid w:val="00501FF9"/>
    <w:pPr>
      <w:pBdr>
        <w:top w:val="double" w:sz="12" w:space="1" w:color="auto"/>
        <w:left w:val="double" w:sz="12" w:space="1" w:color="auto"/>
        <w:bottom w:val="double" w:sz="12" w:space="1" w:color="auto"/>
        <w:right w:val="double" w:sz="12" w:space="25" w:color="auto"/>
      </w:pBdr>
      <w:shd w:val="pct20" w:color="auto" w:fill="auto"/>
    </w:pPr>
    <w:rPr>
      <w:rFonts w:ascii="Times New Roman MT Extra Bold" w:hAnsi="Times New Roman MT Extra Bold"/>
      <w:i/>
      <w:spacing w:val="-3"/>
      <w:u w:val="single"/>
      <w:lang w:val="en-US"/>
    </w:rPr>
  </w:style>
  <w:style w:type="paragraph" w:styleId="BodyText">
    <w:name w:val="Body Text"/>
    <w:basedOn w:val="Normal"/>
    <w:semiHidden/>
    <w:rsid w:val="00501FF9"/>
    <w:pPr>
      <w:jc w:val="center"/>
    </w:pPr>
    <w:rPr>
      <w:b/>
    </w:rPr>
  </w:style>
  <w:style w:type="paragraph" w:styleId="BodyTextIndent">
    <w:name w:val="Body Text Indent"/>
    <w:basedOn w:val="Normal"/>
    <w:semiHidden/>
    <w:rsid w:val="00501FF9"/>
    <w:rPr>
      <w:i/>
      <w:u w:val="single"/>
    </w:rPr>
  </w:style>
  <w:style w:type="paragraph" w:styleId="BodyText2">
    <w:name w:val="Body Text 2"/>
    <w:basedOn w:val="Normal"/>
    <w:semiHidden/>
    <w:rsid w:val="00501FF9"/>
    <w:rPr>
      <w:rFonts w:ascii="Times New Roman" w:hAnsi="Times New Roman"/>
      <w:u w:val="single"/>
    </w:rPr>
  </w:style>
  <w:style w:type="character" w:styleId="Hyperlink">
    <w:name w:val="Hyperlink"/>
    <w:basedOn w:val="DefaultParagraphFont"/>
    <w:semiHidden/>
    <w:rsid w:val="00501FF9"/>
    <w:rPr>
      <w:color w:val="0000FF"/>
      <w:u w:val="single"/>
    </w:rPr>
  </w:style>
  <w:style w:type="character" w:styleId="FollowedHyperlink">
    <w:name w:val="FollowedHyperlink"/>
    <w:basedOn w:val="DefaultParagraphFont"/>
    <w:semiHidden/>
    <w:rsid w:val="00501FF9"/>
    <w:rPr>
      <w:color w:val="800080"/>
      <w:u w:val="single"/>
    </w:rPr>
  </w:style>
  <w:style w:type="character" w:customStyle="1" w:styleId="HeaderChar">
    <w:name w:val="Header Char"/>
    <w:basedOn w:val="DefaultParagraphFont"/>
    <w:link w:val="Header"/>
    <w:uiPriority w:val="99"/>
    <w:rsid w:val="005C1335"/>
    <w:rPr>
      <w:rFonts w:ascii="Courier" w:hAnsi="Courier"/>
      <w:sz w:val="24"/>
      <w:lang w:val="en-GB" w:eastAsia="en-US"/>
    </w:rPr>
  </w:style>
  <w:style w:type="paragraph" w:customStyle="1" w:styleId="DecimalAligned">
    <w:name w:val="Decimal Aligned"/>
    <w:basedOn w:val="Normal"/>
    <w:uiPriority w:val="40"/>
    <w:qFormat/>
    <w:rsid w:val="00D60184"/>
    <w:pPr>
      <w:widowControl/>
      <w:tabs>
        <w:tab w:val="decimal" w:pos="360"/>
      </w:tabs>
      <w:spacing w:after="200" w:line="276" w:lineRule="auto"/>
    </w:pPr>
    <w:rPr>
      <w:rFonts w:asciiTheme="minorHAnsi" w:eastAsiaTheme="minorEastAsia" w:hAnsiTheme="minorHAnsi" w:cstheme="minorBidi"/>
      <w:sz w:val="22"/>
      <w:szCs w:val="22"/>
      <w:lang w:val="hu-HU"/>
    </w:rPr>
  </w:style>
  <w:style w:type="character" w:customStyle="1" w:styleId="FootnoteTextChar">
    <w:name w:val="Footnote Text Char"/>
    <w:basedOn w:val="DefaultParagraphFont"/>
    <w:link w:val="FootnoteText"/>
    <w:uiPriority w:val="99"/>
    <w:rsid w:val="00D60184"/>
    <w:rPr>
      <w:rFonts w:ascii="Courier" w:hAnsi="Courier"/>
      <w:sz w:val="24"/>
      <w:lang w:val="en-GB" w:eastAsia="en-US"/>
    </w:rPr>
  </w:style>
  <w:style w:type="character" w:styleId="SubtleEmphasis">
    <w:name w:val="Subtle Emphasis"/>
    <w:basedOn w:val="DefaultParagraphFont"/>
    <w:uiPriority w:val="19"/>
    <w:qFormat/>
    <w:rsid w:val="00D60184"/>
    <w:rPr>
      <w:rFonts w:eastAsiaTheme="minorEastAsia" w:cstheme="minorBidi"/>
      <w:bCs w:val="0"/>
      <w:i/>
      <w:iCs/>
      <w:color w:val="808080" w:themeColor="text1" w:themeTint="7F"/>
      <w:szCs w:val="22"/>
      <w:lang w:val="hu-HU"/>
    </w:rPr>
  </w:style>
  <w:style w:type="table" w:styleId="MediumShading2-Accent5">
    <w:name w:val="Medium Shading 2 Accent 5"/>
    <w:basedOn w:val="TableNormal"/>
    <w:uiPriority w:val="64"/>
    <w:rsid w:val="00D60184"/>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A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di-nagy.zoltan@arts.unideb.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26D3B-86E5-4401-B218-E5C0CB6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2979</Words>
  <Characters>16986</Characters>
  <Application>Microsoft Office Word</Application>
  <DocSecurity>0</DocSecurity>
  <Lines>141</Lines>
  <Paragraphs>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AN3O6</vt:lpstr>
      <vt:lpstr>AN3O6</vt:lpstr>
    </vt:vector>
  </TitlesOfParts>
  <Company/>
  <LinksUpToDate>false</LinksUpToDate>
  <CharactersWithSpaces>19926</CharactersWithSpaces>
  <SharedDoc>false</SharedDoc>
  <HLinks>
    <vt:vector size="6" baseType="variant">
      <vt:variant>
        <vt:i4>6422552</vt:i4>
      </vt:variant>
      <vt:variant>
        <vt:i4>0</vt:i4>
      </vt:variant>
      <vt:variant>
        <vt:i4>0</vt:i4>
      </vt:variant>
      <vt:variant>
        <vt:i4>5</vt:i4>
      </vt:variant>
      <vt:variant>
        <vt:lpwstr>mailto:abadi-nagy.zoltan@arts.unideb.hu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AN3O6</dc:title>
  <dc:creator>Information Services</dc:creator>
  <cp:lastModifiedBy>Erika</cp:lastModifiedBy>
  <cp:revision>2</cp:revision>
  <cp:lastPrinted>2025-01-25T15:13:00Z</cp:lastPrinted>
  <dcterms:created xsi:type="dcterms:W3CDTF">2025-02-02T17:17:00Z</dcterms:created>
  <dcterms:modified xsi:type="dcterms:W3CDTF">2025-02-02T17:17:00Z</dcterms:modified>
</cp:coreProperties>
</file>